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F1" w:rsidRDefault="00470DF1">
      <w:pPr>
        <w:spacing w:line="560" w:lineRule="exact"/>
        <w:ind w:firstLineChars="200" w:firstLine="720"/>
        <w:jc w:val="center"/>
        <w:rPr>
          <w:rFonts w:ascii="CESI黑体-GB2312" w:eastAsia="CESI黑体-GB2312" w:hAnsi="CESI黑体-GB2312" w:cs="CESI黑体-GB2312"/>
          <w:sz w:val="36"/>
          <w:szCs w:val="36"/>
        </w:rPr>
      </w:pPr>
    </w:p>
    <w:p w:rsidR="00470DF1" w:rsidRDefault="00470DF1">
      <w:pPr>
        <w:spacing w:line="560" w:lineRule="exact"/>
        <w:ind w:firstLineChars="200" w:firstLine="720"/>
        <w:jc w:val="center"/>
        <w:rPr>
          <w:rFonts w:ascii="CESI黑体-GB2312" w:eastAsia="CESI黑体-GB2312" w:hAnsi="CESI黑体-GB2312" w:cs="CESI黑体-GB2312"/>
          <w:sz w:val="36"/>
          <w:szCs w:val="36"/>
        </w:rPr>
      </w:pPr>
    </w:p>
    <w:p w:rsidR="00470DF1" w:rsidRDefault="00845C19" w:rsidP="00110213">
      <w:pPr>
        <w:spacing w:line="700" w:lineRule="exact"/>
        <w:jc w:val="center"/>
        <w:rPr>
          <w:rFonts w:ascii="宋体" w:hAnsi="宋体" w:cs="宋体"/>
          <w:b/>
          <w:bCs/>
          <w:sz w:val="44"/>
          <w:szCs w:val="44"/>
        </w:rPr>
      </w:pPr>
      <w:r>
        <w:rPr>
          <w:rFonts w:ascii="宋体" w:hAnsi="宋体" w:cs="宋体" w:hint="eastAsia"/>
          <w:b/>
          <w:bCs/>
          <w:sz w:val="44"/>
          <w:szCs w:val="44"/>
        </w:rPr>
        <w:t>关于</w:t>
      </w:r>
      <w:r w:rsidR="00E46119">
        <w:rPr>
          <w:rFonts w:ascii="宋体" w:hAnsi="宋体" w:cs="宋体" w:hint="eastAsia"/>
          <w:b/>
          <w:bCs/>
          <w:sz w:val="44"/>
          <w:szCs w:val="44"/>
        </w:rPr>
        <w:t>妥善</w:t>
      </w:r>
      <w:r>
        <w:rPr>
          <w:rFonts w:ascii="宋体" w:hAnsi="宋体" w:cs="宋体" w:hint="eastAsia"/>
          <w:b/>
          <w:bCs/>
          <w:sz w:val="44"/>
          <w:szCs w:val="44"/>
        </w:rPr>
        <w:t>解决广场舞扰民问题的建议</w:t>
      </w:r>
    </w:p>
    <w:p w:rsidR="00470DF1" w:rsidRDefault="00470DF1">
      <w:pPr>
        <w:spacing w:line="560" w:lineRule="exact"/>
        <w:ind w:firstLineChars="200" w:firstLine="640"/>
        <w:rPr>
          <w:rFonts w:ascii="CESI楷体-GB2312" w:eastAsia="CESI楷体-GB2312" w:hAnsi="CESI楷体-GB2312" w:cs="CESI楷体-GB2312"/>
          <w:sz w:val="32"/>
          <w:szCs w:val="32"/>
        </w:rPr>
      </w:pPr>
    </w:p>
    <w:p w:rsidR="00470DF1" w:rsidRPr="00110213" w:rsidRDefault="00845C19">
      <w:pPr>
        <w:spacing w:line="560" w:lineRule="exact"/>
        <w:rPr>
          <w:rFonts w:ascii="楷体_GB2312" w:eastAsia="楷体_GB2312" w:hAnsi="CESI楷体-GB2312" w:cs="CESI楷体-GB2312"/>
          <w:sz w:val="32"/>
          <w:szCs w:val="32"/>
        </w:rPr>
      </w:pPr>
      <w:r w:rsidRPr="00110213">
        <w:rPr>
          <w:rFonts w:ascii="楷体_GB2312" w:eastAsia="楷体_GB2312" w:hAnsi="CESI楷体-GB2312" w:cs="CESI楷体-GB2312" w:hint="eastAsia"/>
          <w:sz w:val="32"/>
          <w:szCs w:val="32"/>
        </w:rPr>
        <w:t>领衔代表：吴</w:t>
      </w:r>
      <w:r w:rsidR="00366962">
        <w:rPr>
          <w:rFonts w:ascii="楷体_GB2312" w:eastAsia="楷体_GB2312" w:hAnsi="CESI楷体-GB2312" w:cs="CESI楷体-GB2312" w:hint="eastAsia"/>
          <w:sz w:val="32"/>
          <w:szCs w:val="32"/>
        </w:rPr>
        <w:t xml:space="preserve">  </w:t>
      </w:r>
      <w:r w:rsidRPr="00110213">
        <w:rPr>
          <w:rFonts w:ascii="楷体_GB2312" w:eastAsia="楷体_GB2312" w:hAnsi="CESI楷体-GB2312" w:cs="CESI楷体-GB2312" w:hint="eastAsia"/>
          <w:sz w:val="32"/>
          <w:szCs w:val="32"/>
        </w:rPr>
        <w:t>灵</w:t>
      </w:r>
    </w:p>
    <w:p w:rsidR="00470DF1" w:rsidRPr="00110213" w:rsidRDefault="00845C19">
      <w:pPr>
        <w:spacing w:line="560" w:lineRule="exact"/>
        <w:rPr>
          <w:rFonts w:ascii="楷体_GB2312" w:eastAsia="楷体_GB2312" w:hAnsi="CESI楷体-GB2312" w:cs="CESI楷体-GB2312"/>
          <w:sz w:val="32"/>
          <w:szCs w:val="32"/>
        </w:rPr>
      </w:pPr>
      <w:r w:rsidRPr="00110213">
        <w:rPr>
          <w:rFonts w:ascii="楷体_GB2312" w:eastAsia="楷体_GB2312" w:hAnsi="CESI楷体-GB2312" w:cs="CESI楷体-GB2312" w:hint="eastAsia"/>
          <w:sz w:val="32"/>
          <w:szCs w:val="32"/>
        </w:rPr>
        <w:t>附议代表：</w:t>
      </w:r>
    </w:p>
    <w:p w:rsidR="00470DF1" w:rsidRDefault="00470DF1">
      <w:pPr>
        <w:spacing w:line="560" w:lineRule="exact"/>
        <w:ind w:firstLineChars="200" w:firstLine="640"/>
        <w:rPr>
          <w:rFonts w:ascii="CESI楷体-GB2312" w:eastAsia="CESI楷体-GB2312" w:hAnsi="CESI楷体-GB2312" w:cs="CESI楷体-GB2312"/>
          <w:sz w:val="32"/>
          <w:szCs w:val="32"/>
        </w:rPr>
      </w:pPr>
    </w:p>
    <w:p w:rsidR="00470DF1" w:rsidRPr="00110213" w:rsidRDefault="00845C19">
      <w:pPr>
        <w:numPr>
          <w:ilvl w:val="0"/>
          <w:numId w:val="1"/>
        </w:numPr>
        <w:spacing w:line="560" w:lineRule="exact"/>
        <w:ind w:left="0" w:firstLineChars="200" w:firstLine="640"/>
        <w:rPr>
          <w:rFonts w:ascii="黑体" w:eastAsia="黑体" w:hAnsi="黑体" w:cs="CESI黑体-GB2312"/>
          <w:sz w:val="32"/>
          <w:szCs w:val="32"/>
        </w:rPr>
      </w:pPr>
      <w:r w:rsidRPr="00110213">
        <w:rPr>
          <w:rFonts w:ascii="黑体" w:eastAsia="黑体" w:hAnsi="黑体" w:cs="CESI黑体-GB2312" w:hint="eastAsia"/>
          <w:sz w:val="32"/>
          <w:szCs w:val="32"/>
        </w:rPr>
        <w:t>背景</w:t>
      </w:r>
    </w:p>
    <w:p w:rsidR="00470DF1" w:rsidRPr="00110213" w:rsidRDefault="00845C19">
      <w:pPr>
        <w:spacing w:line="560" w:lineRule="exact"/>
        <w:ind w:firstLineChars="200" w:firstLine="640"/>
        <w:rPr>
          <w:rFonts w:ascii="仿宋_GB2312" w:eastAsia="仿宋_GB2312" w:hAnsi="CESI仿宋-GB2312" w:cs="CESI仿宋-GB2312"/>
          <w:sz w:val="32"/>
          <w:szCs w:val="32"/>
        </w:rPr>
      </w:pPr>
      <w:r w:rsidRPr="00110213">
        <w:rPr>
          <w:rFonts w:ascii="仿宋_GB2312" w:eastAsia="仿宋_GB2312" w:hAnsi="CESI仿宋-GB2312" w:cs="CESI仿宋-GB2312" w:hint="eastAsia"/>
          <w:sz w:val="32"/>
          <w:szCs w:val="32"/>
        </w:rPr>
        <w:t>现在大家都提倡和谐社会，可是也有那些不和谐的因素存在。比如老中青三代都喜欢的广场舞。广场舞的流行本身是件好事，意在提倡大家锻炼身体，强健体格。可是发展到现在因为广场舞没人管理，大家就开始互相“争地盘 ”无休止的高音喇叭起早到晚的高歌猛进，秋冬季还好，毕竟大家都可以紧关户门来阻止噪音，但是一到夏天，这个问题就很容易激起附近居民的矛盾。再者有些人不讲道理的也很多，比如把篮球场、足球场甚至是停车位提前占领起来以方便他们晚饭后可以跳广场舞作为消遣。这样的情况也是屡见不爽，现在的小孩都是周六日或者寒暑假才有那么一点点可以自由安排的时间，可是这样一来孩子们根本没有自由可以活动的地方，难以强身健体。</w:t>
      </w:r>
    </w:p>
    <w:p w:rsidR="00470DF1" w:rsidRPr="00110213" w:rsidRDefault="00845C19">
      <w:pPr>
        <w:numPr>
          <w:ilvl w:val="0"/>
          <w:numId w:val="1"/>
        </w:numPr>
        <w:spacing w:line="560" w:lineRule="exact"/>
        <w:ind w:left="0" w:firstLineChars="200" w:firstLine="640"/>
        <w:rPr>
          <w:rFonts w:ascii="黑体" w:eastAsia="黑体" w:hAnsi="黑体" w:cs="CESI黑体-GB2312"/>
          <w:sz w:val="32"/>
          <w:szCs w:val="32"/>
        </w:rPr>
      </w:pPr>
      <w:r w:rsidRPr="00110213">
        <w:rPr>
          <w:rFonts w:ascii="黑体" w:eastAsia="黑体" w:hAnsi="黑体" w:cs="CESI黑体-GB2312" w:hint="eastAsia"/>
          <w:sz w:val="32"/>
          <w:szCs w:val="32"/>
        </w:rPr>
        <w:t>建议</w:t>
      </w:r>
    </w:p>
    <w:p w:rsidR="00470DF1" w:rsidRPr="00110213" w:rsidRDefault="00845C19" w:rsidP="00110213">
      <w:pPr>
        <w:spacing w:line="560" w:lineRule="exact"/>
        <w:ind w:firstLineChars="200" w:firstLine="643"/>
        <w:rPr>
          <w:rFonts w:ascii="仿宋_GB2312" w:eastAsia="仿宋_GB2312" w:hAnsi="CESI仿宋-GB2312" w:cs="CESI仿宋-GB2312"/>
          <w:sz w:val="32"/>
          <w:szCs w:val="32"/>
        </w:rPr>
      </w:pPr>
      <w:r w:rsidRPr="00110213">
        <w:rPr>
          <w:rFonts w:ascii="楷体_GB2312" w:eastAsia="楷体_GB2312" w:hAnsi="CESI楷体-GB2312" w:cs="CESI楷体-GB2312" w:hint="eastAsia"/>
          <w:b/>
          <w:bCs/>
          <w:sz w:val="32"/>
          <w:szCs w:val="32"/>
        </w:rPr>
        <w:t>（一）加强对公共场所的管理。</w:t>
      </w:r>
      <w:r w:rsidRPr="00110213">
        <w:rPr>
          <w:rFonts w:ascii="仿宋_GB2312" w:eastAsia="仿宋_GB2312" w:hAnsi="CESI仿宋-GB2312" w:cs="CESI仿宋-GB2312" w:hint="eastAsia"/>
          <w:sz w:val="32"/>
          <w:szCs w:val="32"/>
        </w:rPr>
        <w:t>建立一个广场舞组织小组专门协调广场舞队伍。每个广场舞团体都自选一个领队，每个领队</w:t>
      </w:r>
      <w:r w:rsidRPr="00110213">
        <w:rPr>
          <w:rFonts w:ascii="仿宋_GB2312" w:eastAsia="仿宋_GB2312" w:hAnsi="CESI仿宋-GB2312" w:cs="CESI仿宋-GB2312" w:hint="eastAsia"/>
          <w:sz w:val="32"/>
          <w:szCs w:val="32"/>
        </w:rPr>
        <w:lastRenderedPageBreak/>
        <w:t>每周跟小组提前说明自己的队伍跳广场舞的时间、地点。时间地点有冲突的广场舞队伍通过排班的方式轮流开展活动，避免两支队伍同时用高音喇叭竞争扰民</w:t>
      </w:r>
      <w:bookmarkStart w:id="0" w:name="_GoBack"/>
      <w:bookmarkEnd w:id="0"/>
      <w:r w:rsidRPr="00110213">
        <w:rPr>
          <w:rFonts w:ascii="仿宋_GB2312" w:eastAsia="仿宋_GB2312" w:hAnsi="CESI仿宋-GB2312" w:cs="CESI仿宋-GB2312" w:hint="eastAsia"/>
          <w:sz w:val="32"/>
          <w:szCs w:val="32"/>
        </w:rPr>
        <w:t>的情况。</w:t>
      </w:r>
    </w:p>
    <w:p w:rsidR="00470DF1" w:rsidRPr="00110213" w:rsidRDefault="00845C19" w:rsidP="00110213">
      <w:pPr>
        <w:spacing w:line="560" w:lineRule="exact"/>
        <w:ind w:firstLineChars="200" w:firstLine="643"/>
        <w:rPr>
          <w:rFonts w:ascii="仿宋_GB2312" w:eastAsia="仿宋_GB2312" w:hAnsi="CESI仿宋-GB2312" w:cs="CESI仿宋-GB2312"/>
          <w:sz w:val="32"/>
          <w:szCs w:val="32"/>
        </w:rPr>
      </w:pPr>
      <w:r w:rsidRPr="00110213">
        <w:rPr>
          <w:rFonts w:ascii="楷体_GB2312" w:eastAsia="楷体_GB2312" w:hAnsi="CESI楷体-GB2312" w:cs="CESI楷体-GB2312" w:hint="eastAsia"/>
          <w:b/>
          <w:bCs/>
          <w:sz w:val="32"/>
          <w:szCs w:val="32"/>
        </w:rPr>
        <w:t>（二）出台地方性法律法规或规章条例。</w:t>
      </w:r>
      <w:r w:rsidRPr="00110213">
        <w:rPr>
          <w:rFonts w:ascii="仿宋_GB2312" w:eastAsia="仿宋_GB2312" w:hAnsi="CESI仿宋-GB2312" w:cs="CESI仿宋-GB2312" w:hint="eastAsia"/>
          <w:sz w:val="32"/>
          <w:szCs w:val="32"/>
        </w:rPr>
        <w:t>规定广场舞活动的区域、时段和音量，在重点区域加装噪声自动监测和显示设施等措施来加强监督管理。对违规占用停车场、篮球场、足球场等不适宜作为广场舞活动的地点的行为加以说服教育，拒不改正的可处以警告和罚款。</w:t>
      </w:r>
    </w:p>
    <w:sectPr w:rsidR="00470DF1" w:rsidRPr="00110213" w:rsidSect="00110213">
      <w:footerReference w:type="default" r:id="rId8"/>
      <w:pgSz w:w="11906" w:h="16838"/>
      <w:pgMar w:top="2098" w:right="1531" w:bottom="1985" w:left="1531" w:header="1020" w:footer="158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C71" w:rsidRDefault="00DC5C71" w:rsidP="00470DF1">
      <w:r>
        <w:separator/>
      </w:r>
    </w:p>
  </w:endnote>
  <w:endnote w:type="continuationSeparator" w:id="1">
    <w:p w:rsidR="00DC5C71" w:rsidRDefault="00DC5C71" w:rsidP="00470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ESI黑体-GB2312">
    <w:altName w:val="微软雅黑"/>
    <w:charset w:val="86"/>
    <w:family w:val="auto"/>
    <w:pitch w:val="default"/>
    <w:sig w:usb0="00000000" w:usb1="184F6CF8" w:usb2="00000012" w:usb3="00000000" w:csb0="0004000F" w:csb1="00000000"/>
  </w:font>
  <w:font w:name="CESI楷体-GB2312">
    <w:altName w:val="微软雅黑"/>
    <w:charset w:val="86"/>
    <w:family w:val="auto"/>
    <w:pitch w:val="default"/>
    <w:sig w:usb0="00000000" w:usb1="00000000" w:usb2="00000012"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ESI仿宋-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F1" w:rsidRDefault="005433B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6Uq5nMAQAAiQ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nvzcKsYXh0T9F1q5nakHkiM7NO8i&#10;zGU380I99kvVwx+0/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bpSrmcwBAACJAwAADgAA&#10;AAAAAAABACAAAAA0AQAAZHJzL2Uyb0RvYy54bWxQSwUGAAAAAAYABgBZAQAAcgUAAAAA&#10;" filled="f" stroked="f">
          <v:textbox style="mso-fit-shape-to-text:t" inset="0,0,0,0">
            <w:txbxContent>
              <w:p w:rsidR="00470DF1" w:rsidRDefault="005433B9">
                <w:pPr>
                  <w:pStyle w:val="a3"/>
                </w:pPr>
                <w:r>
                  <w:fldChar w:fldCharType="begin"/>
                </w:r>
                <w:r w:rsidR="00845C19">
                  <w:instrText xml:space="preserve"> PAGE  \* MERGEFORMAT </w:instrText>
                </w:r>
                <w:r>
                  <w:fldChar w:fldCharType="separate"/>
                </w:r>
                <w:r w:rsidR="00366962">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C71" w:rsidRDefault="00DC5C71" w:rsidP="00470DF1">
      <w:r>
        <w:separator/>
      </w:r>
    </w:p>
  </w:footnote>
  <w:footnote w:type="continuationSeparator" w:id="1">
    <w:p w:rsidR="00DC5C71" w:rsidRDefault="00DC5C71" w:rsidP="00470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03FD9"/>
    <w:multiLevelType w:val="multilevel"/>
    <w:tmpl w:val="6EA03FD9"/>
    <w:lvl w:ilvl="0">
      <w:start w:val="1"/>
      <w:numFmt w:val="japaneseCounting"/>
      <w:lvlText w:val="%1、"/>
      <w:lvlJc w:val="left"/>
      <w:pPr>
        <w:tabs>
          <w:tab w:val="left" w:pos="1320"/>
        </w:tabs>
        <w:ind w:left="1320" w:hanging="72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5DBB74EB"/>
    <w:rsid w:val="DEBFFACF"/>
    <w:rsid w:val="00110213"/>
    <w:rsid w:val="00282964"/>
    <w:rsid w:val="00366962"/>
    <w:rsid w:val="00470DF1"/>
    <w:rsid w:val="005433B9"/>
    <w:rsid w:val="00593E6E"/>
    <w:rsid w:val="00845C19"/>
    <w:rsid w:val="00964F07"/>
    <w:rsid w:val="00DC5C71"/>
    <w:rsid w:val="00E46119"/>
    <w:rsid w:val="3FA7A4E1"/>
    <w:rsid w:val="5DBB74EB"/>
    <w:rsid w:val="673D57CB"/>
    <w:rsid w:val="7F7ED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0DF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70DF1"/>
    <w:pPr>
      <w:tabs>
        <w:tab w:val="center" w:pos="4153"/>
        <w:tab w:val="right" w:pos="8306"/>
      </w:tabs>
      <w:snapToGrid w:val="0"/>
      <w:jc w:val="left"/>
    </w:pPr>
    <w:rPr>
      <w:sz w:val="18"/>
    </w:rPr>
  </w:style>
  <w:style w:type="paragraph" w:styleId="a4">
    <w:name w:val="header"/>
    <w:basedOn w:val="a"/>
    <w:link w:val="Char"/>
    <w:qFormat/>
    <w:rsid w:val="00470D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470DF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87</Words>
  <Characters>500</Characters>
  <Application>Microsoft Office Word</Application>
  <DocSecurity>0</DocSecurity>
  <Lines>4</Lines>
  <Paragraphs>1</Paragraphs>
  <ScaleCrop>false</ScaleCrop>
  <Company>P R C</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Windows User</cp:lastModifiedBy>
  <cp:revision>7</cp:revision>
  <cp:lastPrinted>2023-02-05T00:19:00Z</cp:lastPrinted>
  <dcterms:created xsi:type="dcterms:W3CDTF">2023-01-05T23:39:00Z</dcterms:created>
  <dcterms:modified xsi:type="dcterms:W3CDTF">2023-02-05T00:19:00Z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