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关于市十七届人大四次会议第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46号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建议的协办意见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市综合执法局：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人大代表陈志校《关于推进农村环境卫生综合治理的建议》已收悉，作为协办单位，我局提出如下反馈意见：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一、</w:t>
      </w:r>
      <w:r>
        <w:rPr>
          <w:rFonts w:hint="eastAsia" w:ascii="仿宋_GB2312" w:eastAsia="仿宋_GB2312"/>
          <w:sz w:val="32"/>
        </w:rPr>
        <w:t>强化联合指导。</w:t>
      </w:r>
      <w:r>
        <w:rPr>
          <w:rFonts w:hint="eastAsia" w:ascii="仿宋_GB2312" w:eastAsia="仿宋_GB2312"/>
          <w:sz w:val="32"/>
          <w:lang w:eastAsia="zh-CN"/>
        </w:rPr>
        <w:t>市应急管理局积极发挥消防工作的综合协调、指导和服务等工作，同时</w:t>
      </w:r>
      <w:r>
        <w:rPr>
          <w:rFonts w:hint="eastAsia" w:ascii="仿宋_GB2312" w:eastAsia="仿宋_GB2312"/>
          <w:sz w:val="32"/>
        </w:rPr>
        <w:t>推动</w:t>
      </w:r>
      <w:r>
        <w:rPr>
          <w:rFonts w:hint="eastAsia" w:ascii="仿宋_GB2312" w:eastAsia="仿宋_GB2312"/>
          <w:sz w:val="32"/>
          <w:lang w:eastAsia="zh-CN"/>
        </w:rPr>
        <w:t>属地镇</w:t>
      </w:r>
      <w:r>
        <w:rPr>
          <w:rFonts w:hint="eastAsia" w:ascii="仿宋_GB2312" w:eastAsia="仿宋_GB2312"/>
          <w:sz w:val="32"/>
        </w:rPr>
        <w:t>政府（街道）</w:t>
      </w:r>
      <w:r>
        <w:rPr>
          <w:rFonts w:hint="eastAsia" w:ascii="仿宋_GB2312" w:eastAsia="仿宋_GB2312"/>
          <w:sz w:val="32"/>
          <w:lang w:eastAsia="zh-CN"/>
        </w:rPr>
        <w:t>、消防救援</w:t>
      </w:r>
      <w:r>
        <w:rPr>
          <w:rFonts w:hint="eastAsia" w:ascii="仿宋_GB2312" w:eastAsia="仿宋_GB2312"/>
          <w:sz w:val="32"/>
        </w:rPr>
        <w:t>大队</w:t>
      </w:r>
      <w:r>
        <w:rPr>
          <w:rFonts w:hint="eastAsia" w:ascii="仿宋_GB2312" w:eastAsia="仿宋_GB2312"/>
          <w:sz w:val="32"/>
          <w:lang w:eastAsia="zh-CN"/>
        </w:rPr>
        <w:t>，利用镇（街道）有关部门、公安</w:t>
      </w:r>
      <w:r>
        <w:rPr>
          <w:rFonts w:hint="eastAsia" w:ascii="仿宋_GB2312" w:eastAsia="仿宋_GB2312"/>
          <w:sz w:val="32"/>
        </w:rPr>
        <w:t>派出所、综治网格</w:t>
      </w:r>
      <w:r>
        <w:rPr>
          <w:rFonts w:hint="eastAsia" w:ascii="仿宋_GB2312" w:eastAsia="仿宋_GB2312"/>
          <w:sz w:val="32"/>
          <w:lang w:eastAsia="zh-CN"/>
        </w:rPr>
        <w:t>等</w:t>
      </w:r>
      <w:r>
        <w:rPr>
          <w:rFonts w:hint="eastAsia" w:ascii="仿宋_GB2312" w:eastAsia="仿宋_GB2312"/>
          <w:sz w:val="32"/>
        </w:rPr>
        <w:t>力量开展出租房屋消防安全排查整治，重点围绕基本消费安全设施是否完好有效、疏散通道是否畅通无阻、电气线路是否私拉乱接、电动自行车是否随意停放充电等消防安全问题，进行排查治理，力求有效改善农村出租房屋环境卫生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</w:rPr>
        <w:t>二、加强宣传教育。我市农村出租房屋主要受众系外来务工人员，人员素质普遍较低，群租群住、飞线充电、堵塞通道等消防安全问题，</w:t>
      </w:r>
      <w:r>
        <w:rPr>
          <w:rFonts w:hint="eastAsia" w:ascii="仿宋_GB2312" w:eastAsia="仿宋_GB2312"/>
          <w:sz w:val="32"/>
          <w:lang w:eastAsia="zh-CN"/>
        </w:rPr>
        <w:t>市应急管理局、消防救援大队</w:t>
      </w:r>
      <w:r>
        <w:rPr>
          <w:rFonts w:hint="eastAsia" w:ascii="仿宋_GB2312" w:eastAsia="仿宋_GB2312"/>
          <w:sz w:val="32"/>
        </w:rPr>
        <w:t>依托宣传“七进”</w:t>
      </w:r>
      <w:r>
        <w:rPr>
          <w:rFonts w:hint="eastAsia" w:ascii="仿宋_GB2312" w:eastAsia="仿宋_GB2312"/>
          <w:sz w:val="32"/>
          <w:lang w:eastAsia="zh-CN"/>
        </w:rPr>
        <w:t>活动</w:t>
      </w:r>
      <w:r>
        <w:rPr>
          <w:rFonts w:hint="eastAsia" w:ascii="仿宋_GB2312" w:eastAsia="仿宋_GB2312"/>
          <w:sz w:val="32"/>
        </w:rPr>
        <w:t>，深入农村进行消防安全宣传，发放消防宣传资料，全面提高房东、租客消防安全知识水平，从源头预防火灾事故的发生，为辖区营造了一个安全、和谐的居住环境。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三、加强应急防范措施建设。定期组织业主单位进行安全教育培训，增强安全知识和应急处置能力。每个村（社区），或者是出租房密集人员集中的区域，健全完善应急设施装备，包括安全绳、云梯、灭火器、消防栓和消防取水源等，确保一旦发生突发事件能及时组织人员安全疏散和应急救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请转达我局对陈志校代表关心我局工作的谢意。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慈溪市应急管理局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2020年7月15日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87FAC"/>
    <w:rsid w:val="1648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2020-07-15T03:27:00Z</dcterms:created>
  <dc:creator>gff</dc:creator>
  <cp:lastModifiedBy>gff</cp:lastModifiedBy>
  <dcterms:modified xsi:type="dcterms:W3CDTF">2020-07-15T03:28:21Z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