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3C" w:rsidRDefault="00CA023C">
      <w:pPr>
        <w:spacing w:line="700" w:lineRule="exact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:rsidR="00CA023C" w:rsidRDefault="00CA023C">
      <w:pPr>
        <w:spacing w:line="700" w:lineRule="exact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:rsidR="00CA023C" w:rsidRPr="000D5D74" w:rsidRDefault="000D5D74" w:rsidP="000D5D74">
      <w:pPr>
        <w:spacing w:line="700" w:lineRule="exact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关于进一步加强垃圾分类处理工作的建议</w:t>
      </w:r>
    </w:p>
    <w:p w:rsidR="00CA023C" w:rsidRDefault="00CA023C" w:rsidP="00364896">
      <w:pPr>
        <w:spacing w:line="560" w:lineRule="exact"/>
        <w:jc w:val="left"/>
        <w:rPr>
          <w:rFonts w:ascii="华文楷体" w:eastAsia="华文楷体" w:hAnsi="华文楷体" w:cs="华文楷体"/>
          <w:bCs/>
          <w:sz w:val="32"/>
          <w:szCs w:val="32"/>
        </w:rPr>
      </w:pPr>
    </w:p>
    <w:p w:rsidR="00CA023C" w:rsidRDefault="000D5D74" w:rsidP="00364896">
      <w:pPr>
        <w:spacing w:line="560" w:lineRule="exact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领衔代表：陈海光</w:t>
      </w:r>
    </w:p>
    <w:p w:rsidR="00CA023C" w:rsidRDefault="000D5D74" w:rsidP="00364896">
      <w:pPr>
        <w:spacing w:line="560" w:lineRule="exact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附议代表：</w:t>
      </w:r>
    </w:p>
    <w:p w:rsidR="00CA023C" w:rsidRDefault="00CA023C" w:rsidP="0036489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A023C" w:rsidRDefault="000D5D74" w:rsidP="00364896">
      <w:pPr>
        <w:spacing w:line="560" w:lineRule="exact"/>
        <w:ind w:firstLine="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随着生态文明建设首度列入国家“十三五”规划纲要，并历史性地写入了党章和宪法，生态文明主张已成为国家意志的体现。党中央、国务院高度重视这一工作，先后出台了一系列重大决策部署，生态文明建设取得了一些重大进展和积极成效，但挑战依然存在，尤其是如何解决城镇最重要的污染源——生活垃圾的分类和处置，成为城镇环保的难点和痛点。习近平同志在11月6日考察上海期间表示：“垃圾分类工作就是新时尚，我关注着这件事，希望上海抓实办好。”不仅上海，我们宁波也高度重视此项工作，宁波市人大提出《宁波市生活垃圾分类管理条例（草案）》并拟提请十五届人大四次会议审议。应该说垃圾分类和科学处置是一项功在当代，利在千秋的工程，能够保护珍贵的土地资源，减少环境污染，构建绿色环保的生态文明。</w:t>
      </w:r>
    </w:p>
    <w:p w:rsidR="00CA023C" w:rsidRDefault="000D5D74" w:rsidP="00364896">
      <w:pPr>
        <w:spacing w:line="560" w:lineRule="exact"/>
        <w:ind w:firstLine="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在平时调研过程中，我们发现垃圾分类及处置水平有了很大提升，各地各部门高度重视，但我们认为有的地方还可以加强。</w:t>
      </w:r>
    </w:p>
    <w:p w:rsidR="00CA023C" w:rsidRDefault="00364896" w:rsidP="00364896">
      <w:pPr>
        <w:spacing w:line="560" w:lineRule="exact"/>
        <w:ind w:firstLine="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 w:rsidR="000D5D74">
        <w:rPr>
          <w:rFonts w:ascii="仿宋_GB2312" w:eastAsia="仿宋_GB2312" w:hAnsi="仿宋_GB2312" w:cs="仿宋_GB2312" w:hint="eastAsia"/>
          <w:kern w:val="0"/>
          <w:sz w:val="32"/>
          <w:szCs w:val="32"/>
        </w:rPr>
        <w:t>生活垃圾的终端分类处置，尚未完全到位，这是其它垃圾</w:t>
      </w:r>
      <w:r w:rsidR="000D5D74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分类要求的前提，需要政府借鉴其它先进地区，进一步重视和支持。</w:t>
      </w:r>
    </w:p>
    <w:p w:rsidR="00CA023C" w:rsidRDefault="00364896" w:rsidP="00364896">
      <w:pPr>
        <w:spacing w:line="560" w:lineRule="exact"/>
        <w:ind w:firstLine="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 w:rsidR="000D5D74">
        <w:rPr>
          <w:rFonts w:ascii="仿宋_GB2312" w:eastAsia="仿宋_GB2312" w:hAnsi="仿宋_GB2312" w:cs="仿宋_GB2312" w:hint="eastAsia"/>
          <w:kern w:val="0"/>
          <w:sz w:val="32"/>
          <w:szCs w:val="32"/>
        </w:rPr>
        <w:t>虽然做了很多宣传工作，但居民垃圾分类意识整体不强。建议可以通过部门、学校进行全民家庭专题培训等方式，逐步提高居民垃圾分类意识和能力。根据相关条例，全市范围内建立具体的垃圾收费制度，人人具备产生垃圾要收费的意识。对违反垃圾分类投放规定的，要有各种形式批评或惩罚制度，要有有效的执行部门、依据和手段。</w:t>
      </w:r>
    </w:p>
    <w:p w:rsidR="00CA023C" w:rsidRDefault="00364896" w:rsidP="00364896">
      <w:pPr>
        <w:spacing w:line="560" w:lineRule="exact"/>
        <w:ind w:firstLine="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r w:rsidR="000D5D74">
        <w:rPr>
          <w:rFonts w:ascii="仿宋_GB2312" w:eastAsia="仿宋_GB2312" w:hAnsi="仿宋_GB2312" w:cs="仿宋_GB2312" w:hint="eastAsia"/>
          <w:kern w:val="0"/>
          <w:sz w:val="32"/>
          <w:szCs w:val="32"/>
        </w:rPr>
        <w:t>重视工业垃圾、玻璃瓶等特殊垃圾的处理。工业垃圾是特殊的垃圾，许多企业因为各种原因，垃圾堆放在产区内没有及时处置，我市需要提高工业垃圾的处理能力。玻璃是大自然非常稳定的物质，无法通过一般焚烧处理，未经减量处理的玻璃瓶掩埋占用了极大的自然空间，对自然环境危害极大。</w:t>
      </w:r>
    </w:p>
    <w:p w:rsidR="00CA023C" w:rsidRDefault="00364896" w:rsidP="00364896">
      <w:pPr>
        <w:spacing w:line="560" w:lineRule="exact"/>
        <w:ind w:firstLine="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 w:rsidR="000D5D74">
        <w:rPr>
          <w:rFonts w:ascii="仿宋_GB2312" w:eastAsia="仿宋_GB2312" w:hAnsi="仿宋_GB2312" w:cs="仿宋_GB2312" w:hint="eastAsia"/>
          <w:kern w:val="0"/>
          <w:sz w:val="32"/>
          <w:szCs w:val="32"/>
        </w:rPr>
        <w:t>燃烧秸秆所生成的气体对大气有极大地危害，我市许多乡镇的农民仍然意识不强，监管难度极大。我们认为对农业</w:t>
      </w:r>
      <w:proofErr w:type="gramStart"/>
      <w:r w:rsidR="000D5D74">
        <w:rPr>
          <w:rFonts w:ascii="仿宋_GB2312" w:eastAsia="仿宋_GB2312" w:hAnsi="仿宋_GB2312" w:cs="仿宋_GB2312" w:hint="eastAsia"/>
          <w:kern w:val="0"/>
          <w:sz w:val="32"/>
          <w:szCs w:val="32"/>
        </w:rPr>
        <w:t>秸杆</w:t>
      </w:r>
      <w:proofErr w:type="gramEnd"/>
      <w:r w:rsidR="000D5D74">
        <w:rPr>
          <w:rFonts w:ascii="仿宋_GB2312" w:eastAsia="仿宋_GB2312" w:hAnsi="仿宋_GB2312" w:cs="仿宋_GB2312" w:hint="eastAsia"/>
          <w:kern w:val="0"/>
          <w:sz w:val="32"/>
          <w:szCs w:val="32"/>
        </w:rPr>
        <w:t>等物的处理或利用，最好有统一的平台，相关部门要加强引导和监管。</w:t>
      </w:r>
    </w:p>
    <w:p w:rsidR="00CA023C" w:rsidRDefault="00364896" w:rsidP="00364896">
      <w:pPr>
        <w:spacing w:line="560" w:lineRule="exact"/>
        <w:ind w:firstLine="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</w:t>
      </w:r>
      <w:r w:rsidR="000D5D74">
        <w:rPr>
          <w:rFonts w:ascii="仿宋_GB2312" w:eastAsia="仿宋_GB2312" w:hAnsi="仿宋_GB2312" w:cs="仿宋_GB2312" w:hint="eastAsia"/>
          <w:kern w:val="0"/>
          <w:sz w:val="32"/>
          <w:szCs w:val="32"/>
        </w:rPr>
        <w:t>我市垃圾填埋能力仍然不足，希望科学、合理选址，尽快建设垃圾综合填埋场。</w:t>
      </w:r>
      <w:bookmarkStart w:id="0" w:name="_GoBack"/>
      <w:bookmarkEnd w:id="0"/>
    </w:p>
    <w:sectPr w:rsidR="00CA023C" w:rsidSect="00364896">
      <w:footerReference w:type="default" r:id="rId7"/>
      <w:pgSz w:w="11906" w:h="16838" w:code="9"/>
      <w:pgMar w:top="2098" w:right="1531" w:bottom="1985" w:left="1531" w:header="1021" w:footer="1588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23C" w:rsidRDefault="00CA023C" w:rsidP="00CA023C">
      <w:r>
        <w:separator/>
      </w:r>
    </w:p>
  </w:endnote>
  <w:endnote w:type="continuationSeparator" w:id="1">
    <w:p w:rsidR="00CA023C" w:rsidRDefault="00CA023C" w:rsidP="00CA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3C" w:rsidRDefault="00445F1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CA023C" w:rsidRDefault="00445F1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D5D7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64896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23C" w:rsidRDefault="00CA023C" w:rsidP="00CA023C">
      <w:r>
        <w:separator/>
      </w:r>
    </w:p>
  </w:footnote>
  <w:footnote w:type="continuationSeparator" w:id="1">
    <w:p w:rsidR="00CA023C" w:rsidRDefault="00CA023C" w:rsidP="00CA0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5F61F8"/>
    <w:rsid w:val="000D5D74"/>
    <w:rsid w:val="00364896"/>
    <w:rsid w:val="00445F1F"/>
    <w:rsid w:val="004871FF"/>
    <w:rsid w:val="00565239"/>
    <w:rsid w:val="00CA023C"/>
    <w:rsid w:val="0A330767"/>
    <w:rsid w:val="0AE00969"/>
    <w:rsid w:val="115E27B0"/>
    <w:rsid w:val="176E1E05"/>
    <w:rsid w:val="17A63D5D"/>
    <w:rsid w:val="18653D58"/>
    <w:rsid w:val="1E5F61F8"/>
    <w:rsid w:val="1EEE0A39"/>
    <w:rsid w:val="20574C58"/>
    <w:rsid w:val="22532257"/>
    <w:rsid w:val="24B01C25"/>
    <w:rsid w:val="2546614D"/>
    <w:rsid w:val="25AC4200"/>
    <w:rsid w:val="2A212E97"/>
    <w:rsid w:val="2E3C2934"/>
    <w:rsid w:val="2E926EB3"/>
    <w:rsid w:val="38FE4CC1"/>
    <w:rsid w:val="3DCB00F5"/>
    <w:rsid w:val="3E1A03E2"/>
    <w:rsid w:val="3E640216"/>
    <w:rsid w:val="3FBD7E3B"/>
    <w:rsid w:val="41466C8D"/>
    <w:rsid w:val="44481BEE"/>
    <w:rsid w:val="464E3AA2"/>
    <w:rsid w:val="4A880A25"/>
    <w:rsid w:val="4B154623"/>
    <w:rsid w:val="4D416F09"/>
    <w:rsid w:val="54E251F3"/>
    <w:rsid w:val="5A275022"/>
    <w:rsid w:val="5A617130"/>
    <w:rsid w:val="5D1122C1"/>
    <w:rsid w:val="605C2A50"/>
    <w:rsid w:val="62545A8B"/>
    <w:rsid w:val="668A21C9"/>
    <w:rsid w:val="6CBE4FF6"/>
    <w:rsid w:val="6D535020"/>
    <w:rsid w:val="7964739F"/>
    <w:rsid w:val="7B73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2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A023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A02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A02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CA023C"/>
    <w:rPr>
      <w:b/>
    </w:rPr>
  </w:style>
  <w:style w:type="character" w:styleId="a7">
    <w:name w:val="Emphasis"/>
    <w:basedOn w:val="a0"/>
    <w:qFormat/>
    <w:rsid w:val="00CA023C"/>
    <w:rPr>
      <w:i/>
    </w:rPr>
  </w:style>
  <w:style w:type="character" w:styleId="a8">
    <w:name w:val="Hyperlink"/>
    <w:basedOn w:val="a0"/>
    <w:qFormat/>
    <w:rsid w:val="00CA02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2</Pages>
  <Words>866</Words>
  <Characters>22</Characters>
  <Application>Microsoft Office Word</Application>
  <DocSecurity>0</DocSecurity>
  <Lines>1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那片海</dc:creator>
  <cp:lastModifiedBy>桑三博客</cp:lastModifiedBy>
  <cp:revision>4</cp:revision>
  <cp:lastPrinted>2018-11-29T01:35:00Z</cp:lastPrinted>
  <dcterms:created xsi:type="dcterms:W3CDTF">2018-11-28T01:14:00Z</dcterms:created>
  <dcterms:modified xsi:type="dcterms:W3CDTF">2019-01-11T01:43:00Z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