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</w:t>
      </w:r>
      <w:r>
        <w:rPr>
          <w:rFonts w:hint="eastAsia" w:ascii="黑体" w:eastAsia="黑体"/>
          <w:sz w:val="44"/>
          <w:szCs w:val="44"/>
          <w:lang w:eastAsia="zh-CN"/>
        </w:rPr>
        <w:t>市</w:t>
      </w:r>
      <w:r>
        <w:rPr>
          <w:rFonts w:hint="eastAsia" w:ascii="黑体" w:eastAsia="黑体"/>
          <w:sz w:val="44"/>
          <w:szCs w:val="44"/>
        </w:rPr>
        <w:t>十七届人大</w:t>
      </w:r>
      <w:r>
        <w:rPr>
          <w:rFonts w:hint="eastAsia" w:ascii="黑体" w:eastAsia="黑体"/>
          <w:sz w:val="44"/>
          <w:szCs w:val="44"/>
          <w:lang w:eastAsia="zh-CN"/>
        </w:rPr>
        <w:t>五</w:t>
      </w:r>
      <w:r>
        <w:rPr>
          <w:rFonts w:hint="eastAsia" w:ascii="黑体" w:eastAsia="黑体"/>
          <w:sz w:val="44"/>
          <w:szCs w:val="44"/>
        </w:rPr>
        <w:t>次会议第</w:t>
      </w:r>
      <w:r>
        <w:rPr>
          <w:rFonts w:hint="eastAsia" w:ascii="黑体" w:eastAsia="黑体"/>
          <w:sz w:val="44"/>
          <w:szCs w:val="44"/>
          <w:lang w:val="en-US" w:eastAsia="zh-CN"/>
        </w:rPr>
        <w:t>283</w:t>
      </w:r>
      <w:r>
        <w:rPr>
          <w:rFonts w:hint="eastAsia" w:ascii="黑体" w:eastAsia="黑体"/>
          <w:sz w:val="44"/>
          <w:szCs w:val="44"/>
        </w:rPr>
        <w:t>号</w:t>
      </w:r>
      <w:r>
        <w:rPr>
          <w:rFonts w:hint="eastAsia" w:ascii="黑体" w:eastAsia="黑体"/>
          <w:sz w:val="44"/>
          <w:szCs w:val="44"/>
          <w:lang w:eastAsia="zh-CN"/>
        </w:rPr>
        <w:t>建议</w:t>
      </w:r>
      <w:r>
        <w:rPr>
          <w:rFonts w:hint="eastAsia" w:ascii="黑体" w:eastAsia="黑体"/>
          <w:sz w:val="44"/>
          <w:szCs w:val="44"/>
        </w:rPr>
        <w:t>的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协办意见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市商务局：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《关于加快推进浒山街道服务业高质量发展的建议》已收悉，现提出如下协办意见：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慈溪市旅游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建设目前已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基本形成南部秘色青瓷古韵板块、东部山水氧吧乐动板块、北部沧海桑田农业板块、都市人文风情休憩板块等四大重点板块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慈溪市浒山街道大塘河横贯浒山老城区，蜿蜒曲折通过城市，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商贸发展较早、规模较大、历史悠久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，是人文底蕴深厚的慈溪母亲河街区，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是慈溪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地标性历史符号，是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都市人文风情休憩板块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中的重要一环。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建议有关部门进一步体现历史街区的保护原则，充分挖掘历史内涵，结合开发利用让其成为慈溪一处集历史古迹、旅游观光、文化休闲及商贸于一体的人文风情游览地。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我局将积极配合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做好宣传推介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工作，使慈溪母亲河——大塘河重现往日的声誉，为我市的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全域旅游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建设发挥出更大的作用。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我局将启动峙山公园3A级景区景观资源评估，同时保利文化小镇目前建设已近收尾，功能定位主要为文化博物馆、商业办公、文化商业街区、商业影院等功能业态，目前正处于招商阶段。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下一步我局将积极配合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做好宣传推介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工作，出台更有引导性的产业政策，努力推动本市全域旅游大发展。</w:t>
      </w:r>
    </w:p>
    <w:p>
      <w:pPr>
        <w:ind w:firstLine="64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（联系人：杨思思，联系电话：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28"/>
          <w:szCs w:val="28"/>
          <w:shd w:val="clear" w:fill="FFFFFF"/>
        </w:rPr>
        <w:t>63812242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慈溪市文化和广电旅游体育局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1344"/>
    <w:multiLevelType w:val="singleLevel"/>
    <w:tmpl w:val="307113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10B65"/>
    <w:rsid w:val="04E42251"/>
    <w:rsid w:val="0F35252D"/>
    <w:rsid w:val="2E5E67EF"/>
    <w:rsid w:val="318B552D"/>
    <w:rsid w:val="3AB11DC5"/>
    <w:rsid w:val="40910B65"/>
    <w:rsid w:val="7F7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2021-04-22T03:03:00Z</dcterms:created>
  <dc:creator>Administrator</dc:creator>
  <cp:lastModifiedBy>Administrator</cp:lastModifiedBy>
  <dcterms:modified xsi:type="dcterms:W3CDTF">2021-05-10T03:12:08Z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