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44" w:rsidRDefault="00E712C8" w:rsidP="00085244">
      <w:pPr>
        <w:spacing w:line="100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color w:val="FF0000"/>
          <w:spacing w:val="40"/>
          <w:sz w:val="90"/>
          <w:szCs w:val="90"/>
        </w:rPr>
        <w:t xml:space="preserve">        </w:t>
      </w:r>
      <w:r w:rsidRPr="00E712C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  <w:r w:rsidRPr="00E712C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类别号标记：</w:t>
      </w:r>
      <w:r w:rsidR="000F7910">
        <w:rPr>
          <w:rFonts w:ascii="仿宋" w:eastAsia="仿宋" w:hAnsi="仿宋" w:hint="eastAsia"/>
          <w:color w:val="000000" w:themeColor="text1"/>
          <w:sz w:val="32"/>
          <w:szCs w:val="32"/>
        </w:rPr>
        <w:t>A</w:t>
      </w:r>
      <w:r w:rsidRPr="00E712C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类</w:t>
      </w:r>
    </w:p>
    <w:p w:rsidR="00E712C8" w:rsidRPr="00E712C8" w:rsidRDefault="00E712C8" w:rsidP="00085244">
      <w:pPr>
        <w:spacing w:line="100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085244" w:rsidRPr="00E712C8" w:rsidRDefault="00085244" w:rsidP="00085244">
      <w:pPr>
        <w:spacing w:line="1000" w:lineRule="exact"/>
        <w:jc w:val="center"/>
        <w:rPr>
          <w:rFonts w:ascii="方正小标宋简体" w:eastAsia="方正小标宋简体" w:hAnsi="华文中宋"/>
          <w:color w:val="FF0000"/>
          <w:spacing w:val="80"/>
          <w:sz w:val="90"/>
          <w:szCs w:val="90"/>
        </w:rPr>
      </w:pPr>
      <w:r w:rsidRPr="00E712C8">
        <w:rPr>
          <w:rFonts w:ascii="方正小标宋简体" w:eastAsia="方正小标宋简体" w:hAnsi="华文中宋" w:hint="eastAsia"/>
          <w:color w:val="FF0000"/>
          <w:spacing w:val="80"/>
          <w:sz w:val="90"/>
          <w:szCs w:val="90"/>
        </w:rPr>
        <w:t>慈溪市卫生健康局</w:t>
      </w:r>
    </w:p>
    <w:p w:rsidR="00085244" w:rsidRDefault="00085244" w:rsidP="00085244">
      <w:pPr>
        <w:spacing w:line="560" w:lineRule="exact"/>
        <w:rPr>
          <w:rFonts w:eastAsia="仿宋_GB2312"/>
          <w:spacing w:val="-8"/>
          <w:sz w:val="44"/>
          <w:szCs w:val="44"/>
        </w:rPr>
      </w:pPr>
    </w:p>
    <w:p w:rsidR="004F2D8E" w:rsidRPr="004F2D8E" w:rsidRDefault="002607A1" w:rsidP="002607A1">
      <w:pPr>
        <w:spacing w:line="560" w:lineRule="exact"/>
        <w:rPr>
          <w:rFonts w:ascii="仿宋_GB2312" w:eastAsia="仿宋_GB2312"/>
          <w:spacing w:val="-8"/>
          <w:sz w:val="32"/>
          <w:szCs w:val="32"/>
        </w:rPr>
      </w:pPr>
      <w:r>
        <w:rPr>
          <w:rFonts w:ascii="仿宋_GB2312" w:eastAsia="仿宋_GB2312" w:hint="eastAsia"/>
          <w:spacing w:val="-8"/>
          <w:sz w:val="32"/>
          <w:szCs w:val="32"/>
        </w:rPr>
        <w:t xml:space="preserve"> </w:t>
      </w:r>
      <w:r w:rsidR="004F2D8E" w:rsidRPr="004F2D8E">
        <w:rPr>
          <w:rFonts w:ascii="仿宋_GB2312" w:eastAsia="仿宋_GB2312" w:hint="eastAsia"/>
          <w:spacing w:val="-8"/>
          <w:sz w:val="32"/>
          <w:szCs w:val="32"/>
        </w:rPr>
        <w:t>慈卫</w:t>
      </w:r>
      <w:r w:rsidR="009E1E32">
        <w:rPr>
          <w:rFonts w:ascii="仿宋_GB2312" w:eastAsia="仿宋_GB2312" w:hint="eastAsia"/>
          <w:spacing w:val="-8"/>
          <w:sz w:val="32"/>
          <w:szCs w:val="32"/>
        </w:rPr>
        <w:t>建</w:t>
      </w:r>
      <w:r w:rsidR="004F2D8E" w:rsidRPr="004F2D8E">
        <w:rPr>
          <w:rFonts w:ascii="仿宋_GB2312" w:eastAsia="仿宋_GB2312" w:hint="eastAsia"/>
          <w:spacing w:val="-8"/>
          <w:sz w:val="32"/>
          <w:szCs w:val="32"/>
        </w:rPr>
        <w:t>〔2019〕</w:t>
      </w:r>
      <w:r w:rsidR="00DD59BB">
        <w:rPr>
          <w:rFonts w:ascii="仿宋_GB2312" w:eastAsia="仿宋_GB2312" w:hint="eastAsia"/>
          <w:spacing w:val="-8"/>
          <w:sz w:val="32"/>
          <w:szCs w:val="32"/>
        </w:rPr>
        <w:t>5</w:t>
      </w:r>
      <w:r w:rsidR="004F2D8E" w:rsidRPr="004F2D8E">
        <w:rPr>
          <w:rFonts w:ascii="仿宋_GB2312" w:eastAsia="仿宋_GB2312" w:hint="eastAsia"/>
          <w:spacing w:val="-8"/>
          <w:sz w:val="32"/>
          <w:szCs w:val="32"/>
        </w:rPr>
        <w:t>号</w:t>
      </w:r>
      <w:r>
        <w:rPr>
          <w:rFonts w:ascii="仿宋_GB2312" w:eastAsia="仿宋_GB2312" w:hint="eastAsia"/>
          <w:spacing w:val="-8"/>
          <w:sz w:val="32"/>
          <w:szCs w:val="32"/>
        </w:rPr>
        <w:t xml:space="preserve">                        </w:t>
      </w:r>
      <w:r w:rsidRPr="002607A1">
        <w:rPr>
          <w:rFonts w:ascii="仿宋_GB2312" w:eastAsia="仿宋_GB2312" w:hint="eastAsia"/>
          <w:spacing w:val="-8"/>
          <w:sz w:val="32"/>
          <w:szCs w:val="32"/>
        </w:rPr>
        <w:t>签发人：史国建</w:t>
      </w:r>
    </w:p>
    <w:p w:rsidR="00085244" w:rsidRDefault="003A2346" w:rsidP="00085244">
      <w:pPr>
        <w:spacing w:line="560" w:lineRule="exact"/>
        <w:rPr>
          <w:rFonts w:eastAsia="华文中宋"/>
          <w:b/>
          <w:color w:val="FF0000"/>
          <w:spacing w:val="-8"/>
          <w:sz w:val="52"/>
          <w:szCs w:val="52"/>
          <w:u w:val="single"/>
        </w:rPr>
      </w:pPr>
      <w:r>
        <w:rPr>
          <w:rFonts w:eastAsia="华文中宋"/>
          <w:b/>
          <w:color w:val="FF0000"/>
          <w:spacing w:val="-8"/>
          <w:sz w:val="52"/>
          <w:szCs w:val="52"/>
          <w:u w:val="single"/>
        </w:rPr>
        <w:t xml:space="preserve">                                    </w:t>
      </w:r>
    </w:p>
    <w:p w:rsidR="00085244" w:rsidRDefault="00085244" w:rsidP="00085244">
      <w:pPr>
        <w:spacing w:line="560" w:lineRule="exact"/>
        <w:jc w:val="center"/>
        <w:rPr>
          <w:rFonts w:eastAsia="华文中宋"/>
          <w:b/>
          <w:color w:val="FF0000"/>
          <w:spacing w:val="-8"/>
          <w:sz w:val="52"/>
          <w:szCs w:val="52"/>
        </w:rPr>
      </w:pPr>
    </w:p>
    <w:p w:rsidR="00E60B66" w:rsidRPr="00E60B66" w:rsidRDefault="00E60B66" w:rsidP="00085244">
      <w:pPr>
        <w:spacing w:line="560" w:lineRule="exact"/>
        <w:jc w:val="center"/>
        <w:rPr>
          <w:rFonts w:eastAsia="华文中宋"/>
          <w:b/>
          <w:color w:val="FF0000"/>
          <w:spacing w:val="-8"/>
          <w:sz w:val="52"/>
          <w:szCs w:val="52"/>
        </w:rPr>
      </w:pPr>
    </w:p>
    <w:p w:rsidR="00085244" w:rsidRPr="00831820" w:rsidRDefault="009E1E32" w:rsidP="00085244"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831820">
        <w:rPr>
          <w:rFonts w:ascii="方正小标宋简体" w:eastAsia="方正小标宋简体" w:hAnsiTheme="majorEastAsia" w:cs="Tahoma" w:hint="eastAsia"/>
          <w:sz w:val="44"/>
          <w:szCs w:val="44"/>
        </w:rPr>
        <w:t>对市十七届人大三次会议第</w:t>
      </w:r>
      <w:r w:rsidR="00C77CA0">
        <w:rPr>
          <w:rFonts w:ascii="方正小标宋简体" w:eastAsia="方正小标宋简体" w:hAnsiTheme="majorEastAsia" w:cs="Tahoma" w:hint="eastAsia"/>
          <w:sz w:val="44"/>
          <w:szCs w:val="44"/>
        </w:rPr>
        <w:t>10</w:t>
      </w:r>
      <w:r w:rsidR="00DD59BB">
        <w:rPr>
          <w:rFonts w:ascii="方正小标宋简体" w:eastAsia="方正小标宋简体" w:hAnsiTheme="majorEastAsia" w:cs="Tahoma" w:hint="eastAsia"/>
          <w:sz w:val="44"/>
          <w:szCs w:val="44"/>
        </w:rPr>
        <w:t>3</w:t>
      </w:r>
      <w:r w:rsidRPr="00831820">
        <w:rPr>
          <w:rFonts w:ascii="方正小标宋简体" w:eastAsia="方正小标宋简体" w:hAnsiTheme="majorEastAsia" w:cs="Tahoma" w:hint="eastAsia"/>
          <w:sz w:val="44"/>
          <w:szCs w:val="44"/>
        </w:rPr>
        <w:t>号建议的答复</w:t>
      </w:r>
    </w:p>
    <w:p w:rsidR="00085244" w:rsidRDefault="00085244" w:rsidP="00500A28">
      <w:pPr>
        <w:spacing w:line="520" w:lineRule="exact"/>
        <w:rPr>
          <w:rFonts w:ascii="仿宋" w:eastAsia="仿宋" w:hAnsi="仿宋"/>
          <w:sz w:val="32"/>
        </w:rPr>
      </w:pPr>
    </w:p>
    <w:p w:rsidR="004225B5" w:rsidRPr="00DD59BB" w:rsidRDefault="00DD59BB" w:rsidP="00DD59BB">
      <w:pPr>
        <w:spacing w:line="580" w:lineRule="exact"/>
        <w:rPr>
          <w:rFonts w:ascii="仿宋" w:eastAsia="仿宋" w:hAnsi="仿宋"/>
          <w:sz w:val="32"/>
          <w:szCs w:val="32"/>
        </w:rPr>
      </w:pPr>
      <w:r w:rsidRPr="00DD59BB">
        <w:rPr>
          <w:rFonts w:ascii="仿宋" w:eastAsia="仿宋" w:hAnsi="仿宋" w:cs="Tahoma"/>
          <w:sz w:val="32"/>
          <w:szCs w:val="32"/>
        </w:rPr>
        <w:t>陈焕军代表：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您提出的《关于完善新市民老年优待证办理政策的建议》收悉，经研究，结合我局职能，综合协办单位意见，现将有关情况答复如下：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一、外地老年人可以持有效身份证明办理老年优待证。自2006年起,浙江省开始统一办理老年优待证,我市积极响应,并下发慈老龄办〔2006〕3号文件,规定凡户籍在本市的、年满60周岁的老年人，凭本人身份证或其他有效身份证明，到户口所在地的社区（村）、镇（街道、开发区）或市老龄办登记办证。常住本市六个月以上的外地老年人（包括港、澳、台老人和外国老人），</w:t>
      </w:r>
      <w:r w:rsidRPr="00DD59BB">
        <w:rPr>
          <w:rFonts w:ascii="仿宋" w:eastAsia="仿宋" w:hAnsi="仿宋" w:cs="Tahoma"/>
          <w:sz w:val="32"/>
          <w:szCs w:val="32"/>
        </w:rPr>
        <w:lastRenderedPageBreak/>
        <w:t>凭本人身份证或其他有效身份证明，并持公安机关核发的居住证明（如暂住证等），到市老龄办指定的地点登记办证。所以外地老年人和本地老年人一样都可以办理老年优待证。2018年年初市老龄委根据上级有关文件精神，下发了《关于扩大优待凭证加快老年证办理的通知》（慈老龄委〔2018〕1号），文件明确规定外地老年人来慈观光旅游、探亲，持有优待证或身份证及其他合法身份证明的，享受与本市老年人同等的优惠待遇，所以外地老年人在享受优待方面也是有据可依的。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二、外地老年人享受公交IC卡优惠政策正在积极协调中。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市政府（慈政办发〔2015〕62号）文件“关于公共交通金融IC系统建设实施方案”中，老年爱心卡享受对象为“本市（含杭州湾新区）户籍的70周岁（含）以上老年人”与浙民福〔2017〕206号）文件精神规定“外地老年人享受与本省老年人同等的优惠待遇”有冲突，外地老年人也多次和我们老龄办反映。就这个问题我们也多次与交通部门电话沟通、发函件协商。5月8日市交通</w:t>
      </w:r>
      <w:r w:rsidR="005F1980">
        <w:rPr>
          <w:rFonts w:ascii="仿宋" w:eastAsia="仿宋" w:hAnsi="仿宋" w:cs="Tahoma" w:hint="eastAsia"/>
          <w:sz w:val="32"/>
          <w:szCs w:val="32"/>
        </w:rPr>
        <w:t>运输</w:t>
      </w:r>
      <w:r w:rsidRPr="00DD59BB">
        <w:rPr>
          <w:rFonts w:ascii="仿宋" w:eastAsia="仿宋" w:hAnsi="仿宋" w:cs="Tahoma"/>
          <w:sz w:val="32"/>
          <w:szCs w:val="32"/>
        </w:rPr>
        <w:t>局已会同财政局、经信局、老龄办、残联等有关部门就公交IC卡优待政策进行了专题商议，目前该问题正在解决，基本已经落实，近期将出台会议纪要，届时外地70周岁及以上来慈的老年人也可以凭身份证到建设银行网点办理公交IC老年爱心卡，持爱心卡享受城市公交免费，城乡公交减半的优惠。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最后，衷心感谢您对我市老龄工作的关心和支持。希望您在</w:t>
      </w:r>
      <w:r w:rsidRPr="00DD59BB">
        <w:rPr>
          <w:rFonts w:ascii="仿宋" w:eastAsia="仿宋" w:hAnsi="仿宋" w:cs="Tahoma"/>
          <w:sz w:val="32"/>
          <w:szCs w:val="32"/>
        </w:rPr>
        <w:lastRenderedPageBreak/>
        <w:t>今后继续多提宝贵意见！</w:t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　　　　　　　　　　　　慈溪市卫生健康局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　　　　　　　　　　　　 2019年6月21日</w:t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抄</w:t>
      </w:r>
      <w:r>
        <w:rPr>
          <w:rFonts w:ascii="仿宋" w:eastAsia="仿宋" w:hAnsi="仿宋" w:cs="Tahoma" w:hint="eastAsia"/>
          <w:sz w:val="32"/>
          <w:szCs w:val="32"/>
        </w:rPr>
        <w:t xml:space="preserve"> </w:t>
      </w:r>
      <w:r w:rsidR="00216BB8">
        <w:rPr>
          <w:rFonts w:ascii="仿宋" w:eastAsia="仿宋" w:hAnsi="仿宋" w:cs="Tahoma" w:hint="eastAsia"/>
          <w:sz w:val="32"/>
          <w:szCs w:val="32"/>
        </w:rPr>
        <w:t xml:space="preserve"> </w:t>
      </w:r>
      <w:r>
        <w:rPr>
          <w:rFonts w:ascii="仿宋" w:eastAsia="仿宋" w:hAnsi="仿宋" w:cs="Tahoma" w:hint="eastAsia"/>
          <w:sz w:val="32"/>
          <w:szCs w:val="32"/>
        </w:rPr>
        <w:t xml:space="preserve"> </w:t>
      </w:r>
      <w:r w:rsidRPr="00DD59BB">
        <w:rPr>
          <w:rFonts w:ascii="仿宋" w:eastAsia="仿宋" w:hAnsi="仿宋" w:cs="Tahoma"/>
          <w:sz w:val="32"/>
          <w:szCs w:val="32"/>
        </w:rPr>
        <w:t>送：市人大代表工委，市政府办公室，市交通运输局，庵东镇人大主席团。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联</w:t>
      </w:r>
      <w:r w:rsidR="00216BB8">
        <w:rPr>
          <w:rFonts w:ascii="仿宋" w:eastAsia="仿宋" w:hAnsi="仿宋" w:cs="Tahoma" w:hint="eastAsia"/>
          <w:sz w:val="32"/>
          <w:szCs w:val="32"/>
        </w:rPr>
        <w:t xml:space="preserve"> </w:t>
      </w:r>
      <w:r w:rsidRPr="00DD59BB">
        <w:rPr>
          <w:rFonts w:ascii="仿宋" w:eastAsia="仿宋" w:hAnsi="仿宋" w:cs="Tahoma"/>
          <w:sz w:val="32"/>
          <w:szCs w:val="32"/>
        </w:rPr>
        <w:t>系</w:t>
      </w:r>
      <w:r w:rsidR="00216BB8">
        <w:rPr>
          <w:rFonts w:ascii="仿宋" w:eastAsia="仿宋" w:hAnsi="仿宋" w:cs="Tahoma" w:hint="eastAsia"/>
          <w:sz w:val="32"/>
          <w:szCs w:val="32"/>
        </w:rPr>
        <w:t xml:space="preserve"> </w:t>
      </w:r>
      <w:r w:rsidRPr="00DD59BB">
        <w:rPr>
          <w:rFonts w:ascii="仿宋" w:eastAsia="仿宋" w:hAnsi="仿宋" w:cs="Tahoma"/>
          <w:sz w:val="32"/>
          <w:szCs w:val="32"/>
        </w:rPr>
        <w:t xml:space="preserve">人：邹建尔 </w:t>
      </w:r>
      <w:r w:rsidRPr="00DD59BB">
        <w:rPr>
          <w:rFonts w:ascii="仿宋" w:eastAsia="仿宋" w:hAnsi="仿宋" w:cs="Tahoma"/>
          <w:sz w:val="32"/>
          <w:szCs w:val="32"/>
        </w:rPr>
        <w:br/>
        <w:t xml:space="preserve">　　联系电话：63829155</w:t>
      </w:r>
    </w:p>
    <w:sectPr w:rsidR="004225B5" w:rsidRPr="00DD59BB" w:rsidSect="00E712C8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DA9" w:rsidRDefault="00CD2DA9" w:rsidP="002B3DEA">
      <w:r>
        <w:separator/>
      </w:r>
    </w:p>
  </w:endnote>
  <w:endnote w:type="continuationSeparator" w:id="1">
    <w:p w:rsidR="00CD2DA9" w:rsidRDefault="00CD2DA9" w:rsidP="002B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44696"/>
      <w:docPartObj>
        <w:docPartGallery w:val="Page Numbers (Bottom of Page)"/>
        <w:docPartUnique/>
      </w:docPartObj>
    </w:sdtPr>
    <w:sdtContent>
      <w:p w:rsidR="00E712C8" w:rsidRDefault="00470C69">
        <w:pPr>
          <w:pStyle w:val="a4"/>
        </w:pPr>
        <w:fldSimple w:instr=" PAGE   \* MERGEFORMAT ">
          <w:r w:rsidR="005F1980" w:rsidRPr="005F1980">
            <w:rPr>
              <w:noProof/>
              <w:lang w:val="zh-CN"/>
            </w:rPr>
            <w:t>2</w:t>
          </w:r>
        </w:fldSimple>
      </w:p>
    </w:sdtContent>
  </w:sdt>
  <w:p w:rsidR="00E712C8" w:rsidRDefault="00E712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44695"/>
      <w:docPartObj>
        <w:docPartGallery w:val="Page Numbers (Bottom of Page)"/>
        <w:docPartUnique/>
      </w:docPartObj>
    </w:sdtPr>
    <w:sdtContent>
      <w:p w:rsidR="00E712C8" w:rsidRDefault="00470C69">
        <w:pPr>
          <w:pStyle w:val="a4"/>
          <w:jc w:val="right"/>
        </w:pPr>
        <w:fldSimple w:instr=" PAGE   \* MERGEFORMAT ">
          <w:r w:rsidR="005F1980" w:rsidRPr="005F1980">
            <w:rPr>
              <w:noProof/>
              <w:lang w:val="zh-CN"/>
            </w:rPr>
            <w:t>1</w:t>
          </w:r>
        </w:fldSimple>
      </w:p>
    </w:sdtContent>
  </w:sdt>
  <w:p w:rsidR="00E712C8" w:rsidRDefault="00E712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DA9" w:rsidRDefault="00CD2DA9" w:rsidP="002B3DEA">
      <w:r>
        <w:separator/>
      </w:r>
    </w:p>
  </w:footnote>
  <w:footnote w:type="continuationSeparator" w:id="1">
    <w:p w:rsidR="00CD2DA9" w:rsidRDefault="00CD2DA9" w:rsidP="002B3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41AF"/>
    <w:multiLevelType w:val="hybridMultilevel"/>
    <w:tmpl w:val="37422DD0"/>
    <w:lvl w:ilvl="0" w:tplc="B932375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5EE1BA8"/>
    <w:multiLevelType w:val="hybridMultilevel"/>
    <w:tmpl w:val="05FA8E46"/>
    <w:lvl w:ilvl="0" w:tplc="975665D4">
      <w:start w:val="1"/>
      <w:numFmt w:val="japaneseCounting"/>
      <w:lvlText w:val="%1、"/>
      <w:lvlJc w:val="left"/>
      <w:pPr>
        <w:ind w:left="199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C4"/>
    <w:rsid w:val="00036DD4"/>
    <w:rsid w:val="00052E4C"/>
    <w:rsid w:val="00085244"/>
    <w:rsid w:val="000F7910"/>
    <w:rsid w:val="00130567"/>
    <w:rsid w:val="00130A65"/>
    <w:rsid w:val="0014000C"/>
    <w:rsid w:val="001431BC"/>
    <w:rsid w:val="00157368"/>
    <w:rsid w:val="001C1B87"/>
    <w:rsid w:val="001E1307"/>
    <w:rsid w:val="001F42D1"/>
    <w:rsid w:val="00216BB8"/>
    <w:rsid w:val="002607A1"/>
    <w:rsid w:val="002857D0"/>
    <w:rsid w:val="002971D5"/>
    <w:rsid w:val="002977FE"/>
    <w:rsid w:val="002B3DEA"/>
    <w:rsid w:val="00314B69"/>
    <w:rsid w:val="003208E4"/>
    <w:rsid w:val="00330F7F"/>
    <w:rsid w:val="00331452"/>
    <w:rsid w:val="00376C96"/>
    <w:rsid w:val="003856CB"/>
    <w:rsid w:val="003A2346"/>
    <w:rsid w:val="003A57C4"/>
    <w:rsid w:val="003D1651"/>
    <w:rsid w:val="00421DAC"/>
    <w:rsid w:val="004225B5"/>
    <w:rsid w:val="0042674B"/>
    <w:rsid w:val="00470C69"/>
    <w:rsid w:val="0048543A"/>
    <w:rsid w:val="00492A4A"/>
    <w:rsid w:val="004C0607"/>
    <w:rsid w:val="004E3E8D"/>
    <w:rsid w:val="004F2D8E"/>
    <w:rsid w:val="00500A28"/>
    <w:rsid w:val="0053739A"/>
    <w:rsid w:val="005551DC"/>
    <w:rsid w:val="00575E58"/>
    <w:rsid w:val="005A0661"/>
    <w:rsid w:val="005F1980"/>
    <w:rsid w:val="00601624"/>
    <w:rsid w:val="006153D7"/>
    <w:rsid w:val="00622F86"/>
    <w:rsid w:val="006460E5"/>
    <w:rsid w:val="00647C45"/>
    <w:rsid w:val="00707575"/>
    <w:rsid w:val="0072178F"/>
    <w:rsid w:val="00773287"/>
    <w:rsid w:val="007F31D9"/>
    <w:rsid w:val="0081154B"/>
    <w:rsid w:val="00831820"/>
    <w:rsid w:val="00874C50"/>
    <w:rsid w:val="00894994"/>
    <w:rsid w:val="008C3EF7"/>
    <w:rsid w:val="008D59BD"/>
    <w:rsid w:val="008F4561"/>
    <w:rsid w:val="009002DF"/>
    <w:rsid w:val="00902ED8"/>
    <w:rsid w:val="00905FE4"/>
    <w:rsid w:val="00906DCB"/>
    <w:rsid w:val="00926425"/>
    <w:rsid w:val="00926F92"/>
    <w:rsid w:val="009578C0"/>
    <w:rsid w:val="009A2E3D"/>
    <w:rsid w:val="009D5DB0"/>
    <w:rsid w:val="009E1E32"/>
    <w:rsid w:val="009E59B8"/>
    <w:rsid w:val="00A46FCF"/>
    <w:rsid w:val="00A53453"/>
    <w:rsid w:val="00B20212"/>
    <w:rsid w:val="00B73DA9"/>
    <w:rsid w:val="00BA5803"/>
    <w:rsid w:val="00BE52AF"/>
    <w:rsid w:val="00BF6FCE"/>
    <w:rsid w:val="00BF71A0"/>
    <w:rsid w:val="00C40646"/>
    <w:rsid w:val="00C51BC1"/>
    <w:rsid w:val="00C77CA0"/>
    <w:rsid w:val="00CA7626"/>
    <w:rsid w:val="00CD1B5B"/>
    <w:rsid w:val="00CD2DA9"/>
    <w:rsid w:val="00D06F97"/>
    <w:rsid w:val="00D14D14"/>
    <w:rsid w:val="00D16514"/>
    <w:rsid w:val="00D51F36"/>
    <w:rsid w:val="00D76349"/>
    <w:rsid w:val="00D92A55"/>
    <w:rsid w:val="00DA167E"/>
    <w:rsid w:val="00DA7DA2"/>
    <w:rsid w:val="00DC3FAB"/>
    <w:rsid w:val="00DD59BB"/>
    <w:rsid w:val="00DE16CF"/>
    <w:rsid w:val="00E40290"/>
    <w:rsid w:val="00E60B66"/>
    <w:rsid w:val="00E65753"/>
    <w:rsid w:val="00E712C8"/>
    <w:rsid w:val="00E80B92"/>
    <w:rsid w:val="00E955BD"/>
    <w:rsid w:val="00EF4ECC"/>
    <w:rsid w:val="00F03104"/>
    <w:rsid w:val="00F2294E"/>
    <w:rsid w:val="00F332C7"/>
    <w:rsid w:val="00F76DB2"/>
    <w:rsid w:val="00F77D50"/>
    <w:rsid w:val="00FF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DEA"/>
    <w:rPr>
      <w:sz w:val="18"/>
      <w:szCs w:val="18"/>
    </w:rPr>
  </w:style>
  <w:style w:type="paragraph" w:styleId="a5">
    <w:name w:val="List Paragraph"/>
    <w:basedOn w:val="a"/>
    <w:uiPriority w:val="34"/>
    <w:qFormat/>
    <w:rsid w:val="001C1B8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225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22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4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0786-D202-4F74-A8F3-969555EB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166</Words>
  <Characters>949</Characters>
  <Application>Microsoft Office Word</Application>
  <DocSecurity>0</DocSecurity>
  <Lines>7</Lines>
  <Paragraphs>2</Paragraphs>
  <ScaleCrop>false</ScaleCrop>
  <Company>China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胡　央</cp:lastModifiedBy>
  <cp:revision>24</cp:revision>
  <cp:lastPrinted>2019-06-17T07:53:00Z</cp:lastPrinted>
  <dcterms:created xsi:type="dcterms:W3CDTF">2019-04-25T03:31:00Z</dcterms:created>
  <dcterms:modified xsi:type="dcterms:W3CDTF">2019-06-21T07:53:00Z</dcterms:modified>
</cp:coreProperties>
</file>