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B8" w:rsidRDefault="007C05B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C05B8" w:rsidRDefault="007C05B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C05B8" w:rsidRPr="007908E2" w:rsidRDefault="00B051CB">
      <w:pPr>
        <w:jc w:val="center"/>
        <w:rPr>
          <w:rFonts w:ascii="宋体" w:eastAsia="宋体" w:hAnsi="宋体" w:cs="仿宋_GB2312"/>
          <w:sz w:val="32"/>
          <w:szCs w:val="32"/>
        </w:rPr>
      </w:pPr>
      <w:r w:rsidRPr="007908E2">
        <w:rPr>
          <w:rFonts w:ascii="宋体" w:eastAsia="宋体" w:hAnsi="宋体" w:cstheme="majorEastAsia" w:hint="eastAsia"/>
          <w:b/>
          <w:bCs/>
          <w:sz w:val="44"/>
          <w:szCs w:val="44"/>
        </w:rPr>
        <w:t>关于调整居民阶梯用电</w:t>
      </w:r>
      <w:r w:rsidR="007908E2" w:rsidRPr="007908E2">
        <w:rPr>
          <w:rFonts w:ascii="宋体" w:eastAsia="宋体" w:hAnsi="宋体" w:cstheme="majorEastAsia" w:hint="eastAsia"/>
          <w:b/>
          <w:bCs/>
          <w:sz w:val="44"/>
          <w:szCs w:val="44"/>
        </w:rPr>
        <w:t>基数</w:t>
      </w:r>
      <w:r w:rsidRPr="007908E2">
        <w:rPr>
          <w:rFonts w:ascii="宋体" w:eastAsia="宋体" w:hAnsi="宋体" w:cstheme="majorEastAsia" w:hint="eastAsia"/>
          <w:b/>
          <w:bCs/>
          <w:sz w:val="44"/>
          <w:szCs w:val="44"/>
        </w:rPr>
        <w:t>的建议</w:t>
      </w:r>
    </w:p>
    <w:p w:rsidR="007C05B8" w:rsidRDefault="007C05B8">
      <w:pPr>
        <w:rPr>
          <w:rFonts w:ascii="仿宋_GB2312" w:eastAsia="仿宋_GB2312" w:hAnsi="仿宋_GB2312" w:cs="仿宋_GB2312"/>
          <w:sz w:val="32"/>
          <w:szCs w:val="32"/>
        </w:rPr>
      </w:pPr>
    </w:p>
    <w:p w:rsidR="007C05B8" w:rsidRDefault="00B051C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厉校跃</w:t>
      </w:r>
    </w:p>
    <w:p w:rsidR="007C05B8" w:rsidRDefault="00B051CB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7C05B8" w:rsidRDefault="007C05B8">
      <w:pPr>
        <w:rPr>
          <w:rFonts w:ascii="仿宋_GB2312" w:eastAsia="仿宋_GB2312" w:hAnsi="仿宋_GB2312" w:cs="仿宋_GB2312"/>
          <w:sz w:val="32"/>
          <w:szCs w:val="32"/>
        </w:rPr>
      </w:pPr>
    </w:p>
    <w:p w:rsidR="007C05B8" w:rsidRDefault="00B051CB" w:rsidP="007908E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年以来，根据国家发展改革委《关于居民生活用电试行阶梯电价的指导意见》（发改价格〔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2617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号）的规定，居民阶梯电价实施已超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年。阶梯电价是指用户消费的电量分段计价，电价随着电量增加呈阶梯状变价。目前，我市居民用电分三档，第一档</w:t>
      </w:r>
      <w:r>
        <w:rPr>
          <w:rFonts w:ascii="仿宋_GB2312" w:eastAsia="仿宋_GB2312" w:hAnsi="仿宋_GB2312" w:cs="仿宋_GB2312" w:hint="eastAsia"/>
          <w:sz w:val="32"/>
          <w:szCs w:val="32"/>
        </w:rPr>
        <w:t>0-2760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度，峰电价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0.568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度，谷电价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0.288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度，第二档</w:t>
      </w:r>
      <w:r>
        <w:rPr>
          <w:rFonts w:ascii="仿宋_GB2312" w:eastAsia="仿宋_GB2312" w:hAnsi="仿宋_GB2312" w:cs="仿宋_GB2312" w:hint="eastAsia"/>
          <w:sz w:val="32"/>
          <w:szCs w:val="32"/>
        </w:rPr>
        <w:t>2761-4800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度，峰电价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0.618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度，谷电价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0.338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度，第三档</w:t>
      </w:r>
      <w:r>
        <w:rPr>
          <w:rFonts w:ascii="仿宋_GB2312" w:eastAsia="仿宋_GB2312" w:hAnsi="仿宋_GB2312" w:cs="仿宋_GB2312" w:hint="eastAsia"/>
          <w:sz w:val="32"/>
          <w:szCs w:val="32"/>
        </w:rPr>
        <w:t>4801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以上，峰电价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0.868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度，谷电价</w:t>
      </w:r>
      <w:r>
        <w:rPr>
          <w:rFonts w:ascii="仿宋_GB2312" w:eastAsia="仿宋_GB2312" w:hAnsi="仿宋_GB2312" w:cs="仿宋_GB2312" w:hint="eastAsia"/>
          <w:sz w:val="32"/>
          <w:szCs w:val="32"/>
        </w:rPr>
        <w:t>0.588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度。</w:t>
      </w:r>
    </w:p>
    <w:p w:rsidR="007C05B8" w:rsidRDefault="00B051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据群众反映，大部分家庭全年用电超第一档，没有覆盖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的居民用户需求，致使群众意见较大，要求调整基数。大部分家庭用电量增加的原因有：一是十年里我国经济高速发展，生活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条件改善，加上前几年“家电下乡”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大力推广，</w:t>
      </w:r>
      <w:r>
        <w:rPr>
          <w:rFonts w:ascii="仿宋_GB2312" w:eastAsia="仿宋_GB2312" w:hAnsi="仿宋_GB2312" w:cs="仿宋_GB2312" w:hint="eastAsia"/>
          <w:sz w:val="32"/>
          <w:szCs w:val="32"/>
        </w:rPr>
        <w:t>冰箱、洗衣机、电热水器等日常家用电器走进千家万户。二是近几年极端天气出现，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年更是出现了连续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余天高温天气，居民空调用电大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幅增加，甚至出现工业企业让电以保障居民用电。</w:t>
      </w:r>
    </w:p>
    <w:p w:rsidR="007C05B8" w:rsidRDefault="00B051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对比阶梯水价，则更显个性化和人性化。据了解，我市城区第一级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吨及以下，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3.65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吨；第二级为</w:t>
      </w:r>
      <w:r>
        <w:rPr>
          <w:rFonts w:ascii="仿宋_GB2312" w:eastAsia="仿宋_GB2312" w:hAnsi="仿宋_GB2312" w:cs="仿宋_GB2312" w:hint="eastAsia"/>
          <w:sz w:val="32"/>
          <w:szCs w:val="32"/>
        </w:rPr>
        <w:t>14-25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 w:hint="eastAsia"/>
          <w:sz w:val="32"/>
          <w:szCs w:val="32"/>
        </w:rPr>
        <w:t>5.18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吨；第三级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立方米以上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,6.7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吨。各个乡镇因为供水区域不同，价格也不同，以掌起为例，第一级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吨及以下，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吨；第二级为</w:t>
      </w:r>
      <w:r>
        <w:rPr>
          <w:rFonts w:ascii="仿宋_GB2312" w:eastAsia="仿宋_GB2312" w:hAnsi="仿宋_GB2312" w:cs="仿宋_GB2312" w:hint="eastAsia"/>
          <w:sz w:val="32"/>
          <w:szCs w:val="32"/>
        </w:rPr>
        <w:t>21-31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 w:hint="eastAsia"/>
          <w:sz w:val="32"/>
          <w:szCs w:val="32"/>
        </w:rPr>
        <w:t>4.6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吨；第三级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立</w:t>
      </w:r>
      <w:r>
        <w:rPr>
          <w:rFonts w:ascii="仿宋_GB2312" w:eastAsia="仿宋_GB2312" w:hAnsi="仿宋_GB2312" w:cs="仿宋_GB2312" w:hint="eastAsia"/>
          <w:sz w:val="32"/>
          <w:szCs w:val="32"/>
        </w:rPr>
        <w:t>方米以上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,6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吨。群众普遍反映，家庭用水基本能在第一级。</w:t>
      </w:r>
    </w:p>
    <w:p w:rsidR="007C05B8" w:rsidRDefault="00B051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因此建议调整居民阶梯用电标准，增加第一阶梯用电计数，以满足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以上居民家庭用电。</w:t>
      </w:r>
      <w:bookmarkStart w:id="0" w:name="_GoBack"/>
      <w:bookmarkEnd w:id="0"/>
    </w:p>
    <w:sectPr w:rsidR="007C05B8" w:rsidSect="007908E2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CB" w:rsidRDefault="00B051CB" w:rsidP="007C05B8">
      <w:r>
        <w:separator/>
      </w:r>
    </w:p>
  </w:endnote>
  <w:endnote w:type="continuationSeparator" w:id="1">
    <w:p w:rsidR="00B051CB" w:rsidRDefault="00B051CB" w:rsidP="007C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70"/>
      <w:docPartObj>
        <w:docPartGallery w:val="Page Numbers (Bottom of Page)"/>
        <w:docPartUnique/>
      </w:docPartObj>
    </w:sdtPr>
    <w:sdtContent>
      <w:p w:rsidR="007908E2" w:rsidRDefault="007908E2">
        <w:pPr>
          <w:pStyle w:val="a3"/>
          <w:jc w:val="center"/>
        </w:pPr>
        <w:fldSimple w:instr=" PAGE   \* MERGEFORMAT ">
          <w:r w:rsidRPr="007908E2">
            <w:rPr>
              <w:noProof/>
              <w:lang w:val="zh-CN"/>
            </w:rPr>
            <w:t>1</w:t>
          </w:r>
        </w:fldSimple>
      </w:p>
    </w:sdtContent>
  </w:sdt>
  <w:p w:rsidR="007C05B8" w:rsidRDefault="007C05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CB" w:rsidRDefault="00B051CB" w:rsidP="007C05B8">
      <w:r>
        <w:separator/>
      </w:r>
    </w:p>
  </w:footnote>
  <w:footnote w:type="continuationSeparator" w:id="1">
    <w:p w:rsidR="00B051CB" w:rsidRDefault="00B051CB" w:rsidP="007C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05B8"/>
    <w:rsid w:val="007908E2"/>
    <w:rsid w:val="007C05B8"/>
    <w:rsid w:val="00B051CB"/>
    <w:rsid w:val="102E7EE9"/>
    <w:rsid w:val="1AB95A46"/>
    <w:rsid w:val="1EEB5CC6"/>
    <w:rsid w:val="2826752A"/>
    <w:rsid w:val="29E51E8B"/>
    <w:rsid w:val="2DF536CC"/>
    <w:rsid w:val="51B45D0D"/>
    <w:rsid w:val="52940DE9"/>
    <w:rsid w:val="585F02E0"/>
    <w:rsid w:val="6AF835C6"/>
    <w:rsid w:val="6B4253A6"/>
    <w:rsid w:val="6B5E73E2"/>
    <w:rsid w:val="7293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5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C05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C05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908E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2023-01-13T06:05:00Z</dcterms:created>
  <dcterms:modified xsi:type="dcterms:W3CDTF">2023-02-03T03:07:00Z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