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关于强化政府靠前服务，助力企业健康发展建议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的复函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80" w:lineRule="exact"/>
        <w:ind w:firstLine="640" w:firstLineChars="200"/>
        <w:rPr>
          <w:rFonts w:ascii="楷体_GB2312" w:hAnsi="楷体" w:eastAsia="楷体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80" w:lineRule="exact"/>
        <w:ind w:right="1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市经信局：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80" w:lineRule="exact"/>
        <w:ind w:right="142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关于强化政府靠前服务，助力企业健康发展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建议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收悉，当前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疫情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以及国际经济环境等因素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影响，我市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工业企业发展确实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会受到一定程度的波及。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为此，今年我局也将从工作职责出发，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做好对企业的靠前服务工作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一是结合除险保安，排摸消除企业安全生产事故隐患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为摸清企业安全生产风险情况，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督促落实现场核验的隐患闭环整改，今年结合“除险保安”等相关工作，将帮助全市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18056家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实际在生产的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工矿企业开展安全生产事故隐患排查，截至4月28日，市、镇两级已监督检查发现隐患33091条，并对企业进行了督促整改，目前已整改32399条，整改率为97.91%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。下阶段，应急系统也将继续开展每季度一次的全覆盖检查，全面提升企业本质安全。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二是开展送培训入企，助力企业夯实安全生产基础。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全面提升生产经营单位各类从业人员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安全和消防技能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，牢固树立“培训不到位是重大安全隐患”理念，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今年，我局将开展送培训入企，赠送培训服务。年底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前，结合“百千万”工程（百名安全总监、千名网格员、万名安管员）教育培训计划，工矿领域培训不少于56.5万名。此外，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我局也将继续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协调市人力社保局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落实危险性较高企业负责人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安管员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高危行业人员的项目制培训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，通过加强教育培训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，切实提升员工安全生产意识，形成了“人人要安全、人人抓安全”的浓厚氛围。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三是提前预警提醒，帮助企业把控安全生产风险。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今年，考虑受需求收缩、供给冲击、预期转弱等“三重压力”和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疫情叠加影响，企业可能出现抢订单突击生产、赶工期超负荷作业导致安全风险增大的情况，我局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通过微信公众号、工业企业安全在线系统等平台，对企业进行预警提醒。同时，鼓励企业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以安全生产标准化创建为基础，开展全面体检，提升本质安全。在今年的全面深化开展“七张问题清单”有限空间作业安全整治攻坚行动中，我局也将通过购买社会化服务，提前服务企业，帮助企业开展有限空间隐患排查，落实警示牌、安全培训、应急演练工作，预防事故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80" w:lineRule="exact"/>
        <w:ind w:right="140" w:firstLine="643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 w:bidi="ar-SA"/>
        </w:rPr>
        <w:t>四是建设微型消防站，提高应急救援速度。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 w:bidi="ar-SA"/>
        </w:rPr>
        <w:t>制定了《全市微型消防站建设工作方案》，要求年底前，按照“辖区消防重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zh-CN" w:eastAsia="zh-CN" w:bidi="ar-SA"/>
        </w:rPr>
        <w:t>点单位（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 w:bidi="ar-SA"/>
        </w:rPr>
        <w:t>377家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zh-CN" w:eastAsia="zh-CN" w:bidi="ar-SA"/>
        </w:rPr>
        <w:t>）、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 w:bidi="ar-SA"/>
        </w:rPr>
        <w:t>千人以上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zh-CN" w:eastAsia="zh-CN" w:bidi="ar-SA"/>
        </w:rPr>
        <w:t>行政村、社区（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 w:bidi="ar-SA"/>
        </w:rPr>
        <w:t>63个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zh-CN" w:eastAsia="zh-CN" w:bidi="ar-SA"/>
        </w:rPr>
        <w:t>）、体量相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 w:bidi="ar-SA"/>
        </w:rPr>
        <w:t>当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zh-CN" w:eastAsia="zh-CN" w:bidi="ar-SA"/>
        </w:rPr>
        <w:t>于重点单位的工业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zh-CN" w:eastAsia="zh-CN" w:bidi="ar-SA"/>
        </w:rPr>
        <w:t>园区或企业必须建；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 w:bidi="ar-SA"/>
        </w:rPr>
        <w:t>千人以下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zh-CN" w:eastAsia="zh-CN" w:bidi="ar-SA"/>
        </w:rPr>
        <w:t>行政村、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 w:bidi="ar-SA"/>
        </w:rPr>
        <w:t>未列入消防重点单位的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zh-CN" w:eastAsia="zh-CN" w:bidi="ar-SA"/>
        </w:rPr>
        <w:t>规上企业、火灾风险较高的企业鼓励建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 w:bidi="ar-SA"/>
        </w:rPr>
        <w:t>”的要求，完成微型消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 w:bidi="ar-SA"/>
        </w:rPr>
        <w:t>防站建设，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zh-CN" w:eastAsia="zh-CN" w:bidi="ar-SA"/>
        </w:rPr>
        <w:t>切实提高基层末端救早灭小、快速反应能力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 w:bidi="ar-SA"/>
        </w:rPr>
        <w:t>。同时，今年还将重点推进智慧消防建设。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zh-CN" w:eastAsia="zh-CN" w:bidi="ar-SA"/>
        </w:rPr>
        <w:t>积极推进运营机构建设，统一规划管理全市智慧消防设备数据的接入和管理，通过设计和建设“任务调度管理中心”模块抓实闭环管理，做好消防指数一张图，提升智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能消防物联感知覆盖面。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此复！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both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440" w:firstLineChars="1700"/>
        <w:textAlignment w:val="auto"/>
        <w:outlineLvl w:val="9"/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慈溪市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应急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440" w:firstLineChars="1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20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月</w:t>
      </w:r>
      <w:r>
        <w:rPr>
          <w:rFonts w:hint="eastAsia" w:ascii="仿宋_GB2312" w:hAnsi="仿宋" w:eastAsia="仿宋_GB2312" w:cs="仿宋"/>
          <w:bCs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仿宋"/>
          <w:bCs/>
          <w:sz w:val="32"/>
          <w:szCs w:val="32"/>
          <w:lang w:eastAsia="zh-CN"/>
        </w:rPr>
        <w:t>日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814" w:right="1474" w:bottom="1701" w:left="1587" w:header="1021" w:footer="158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9273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3F3B"/>
    <w:rsid w:val="00035132"/>
    <w:rsid w:val="000C2BE1"/>
    <w:rsid w:val="002711C8"/>
    <w:rsid w:val="002C5FAB"/>
    <w:rsid w:val="00323B43"/>
    <w:rsid w:val="00343711"/>
    <w:rsid w:val="003B6C9B"/>
    <w:rsid w:val="003D37D8"/>
    <w:rsid w:val="00426133"/>
    <w:rsid w:val="004358AB"/>
    <w:rsid w:val="00575E32"/>
    <w:rsid w:val="005D67B3"/>
    <w:rsid w:val="007B154C"/>
    <w:rsid w:val="008B7726"/>
    <w:rsid w:val="008C1F28"/>
    <w:rsid w:val="00962B81"/>
    <w:rsid w:val="00963177"/>
    <w:rsid w:val="009F103E"/>
    <w:rsid w:val="00A67D32"/>
    <w:rsid w:val="00AA680B"/>
    <w:rsid w:val="00AD3962"/>
    <w:rsid w:val="00B72EC1"/>
    <w:rsid w:val="00C14397"/>
    <w:rsid w:val="00C32170"/>
    <w:rsid w:val="00C72849"/>
    <w:rsid w:val="00D03F9D"/>
    <w:rsid w:val="00D30EF3"/>
    <w:rsid w:val="00D31D50"/>
    <w:rsid w:val="00D97C63"/>
    <w:rsid w:val="00DB2552"/>
    <w:rsid w:val="00DD509F"/>
    <w:rsid w:val="00E25055"/>
    <w:rsid w:val="00E916AF"/>
    <w:rsid w:val="00EF0C6B"/>
    <w:rsid w:val="00F02B2F"/>
    <w:rsid w:val="00F715B2"/>
    <w:rsid w:val="00F93AD8"/>
    <w:rsid w:val="00FB690A"/>
    <w:rsid w:val="703834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8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XiTongPan.Com</Company>
  <Pages>3</Pages>
  <Words>192</Words>
  <Characters>1095</Characters>
  <Lines>9</Lines>
  <Paragraphs>2</Paragraphs>
  <TotalTime>3</TotalTime>
  <ScaleCrop>false</ScaleCrop>
  <LinksUpToDate>false</LinksUpToDate>
  <CharactersWithSpaces>1285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2022-01-10T05:45:00Z</dcterms:created>
  <dc:creator>Administrator</dc:creator>
  <cp:lastModifiedBy>金胖vi</cp:lastModifiedBy>
  <cp:lastPrinted>2022-04-28T07:46:21Z</cp:lastPrinted>
  <dcterms:modified xsi:type="dcterms:W3CDTF">2022-04-28T07:47:18Z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