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34" w:rsidRDefault="00835A34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35A34" w:rsidRDefault="00835A34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35A34" w:rsidRDefault="002B0BE5" w:rsidP="00E82C66">
      <w:pPr>
        <w:spacing w:line="7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关于完善企业污水管网铺设的建议</w:t>
      </w:r>
    </w:p>
    <w:p w:rsidR="00835A34" w:rsidRDefault="00835A34" w:rsidP="00E82C66">
      <w:pPr>
        <w:spacing w:line="560" w:lineRule="exact"/>
        <w:ind w:firstLine="560"/>
        <w:jc w:val="left"/>
        <w:rPr>
          <w:rFonts w:ascii="宋体" w:eastAsia="宋体" w:hAnsi="宋体"/>
          <w:sz w:val="28"/>
          <w:szCs w:val="28"/>
        </w:rPr>
      </w:pPr>
    </w:p>
    <w:p w:rsidR="00835A34" w:rsidRDefault="002B0BE5" w:rsidP="00E82C66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领衔代表：岑乾达</w:t>
      </w:r>
    </w:p>
    <w:p w:rsidR="00835A34" w:rsidRDefault="002B0BE5" w:rsidP="00E82C66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835A34" w:rsidRDefault="00835A34" w:rsidP="00E82C66">
      <w:pPr>
        <w:spacing w:line="56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35A34" w:rsidRDefault="002B0BE5" w:rsidP="00E82C66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一、存在问题</w:t>
      </w:r>
    </w:p>
    <w:p w:rsidR="00835A34" w:rsidRDefault="002B0BE5" w:rsidP="00E82C66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近年来，我市持续加快推进生态环境治理体系和治理能力现代化，不断开辟绿水青山就是金山银山新境界，奋力建设美丽中国先行示范区，为坚决扛起新发展阶段历史使命，加快高质量发展建设共同富裕先锋市提供坚实的生态环境保障。其中，企业在生产加工过程中产生的“三废”排放问题是生态环境治理的重中之重，我在对逍林及周边的中小企业进行走访调研时发现，大部分企业能够通过污水管网进行排放，但也有一小部分企业因为各种原因尚未能妥善处理污水排放。</w:t>
      </w:r>
    </w:p>
    <w:p w:rsidR="00835A34" w:rsidRDefault="002B0BE5" w:rsidP="00E82C66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（一）部分污水管网因老化导致易漏易塌。</w:t>
      </w:r>
      <w:r>
        <w:rPr>
          <w:rFonts w:ascii="仿宋_GB2312" w:eastAsia="仿宋_GB2312" w:hAnsi="仿宋" w:cs="仿宋" w:hint="eastAsia"/>
          <w:sz w:val="32"/>
          <w:szCs w:val="32"/>
        </w:rPr>
        <w:t>由于建设年限比较早，部分市政污水管网因为老化导致容易出现漏洞，水流较急时容易产生塌陷。</w:t>
      </w:r>
    </w:p>
    <w:p w:rsidR="00835A34" w:rsidRDefault="002B0BE5" w:rsidP="00E82C66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（二）部分地块因变更分割导致企业无法接入污水管网。</w:t>
      </w:r>
      <w:r>
        <w:rPr>
          <w:rFonts w:ascii="仿宋_GB2312" w:eastAsia="仿宋_GB2312" w:hAnsi="仿宋" w:cs="仿宋" w:hint="eastAsia"/>
          <w:sz w:val="32"/>
          <w:szCs w:val="32"/>
        </w:rPr>
        <w:t>随着经济发展，少部分地块因企业破产等因素导致割裂开来，有些割裂开来的地块未被市政污水管网覆盖。</w:t>
      </w:r>
    </w:p>
    <w:p w:rsidR="00835A34" w:rsidRDefault="002B0BE5" w:rsidP="00E82C66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（三）部分自然形成的工业集聚区未接通污水管网。</w:t>
      </w:r>
      <w:r>
        <w:rPr>
          <w:rFonts w:ascii="仿宋_GB2312" w:eastAsia="仿宋_GB2312" w:hAnsi="仿宋" w:cs="仿宋" w:hint="eastAsia"/>
          <w:sz w:val="32"/>
          <w:szCs w:val="32"/>
        </w:rPr>
        <w:t>由于历史原因，自然形成的工业集聚区存在企业生产活动，而且短期内这些生产活动也不会停止。这些工业集聚区中有较多企业未被污水管网覆盖。</w:t>
      </w:r>
    </w:p>
    <w:p w:rsidR="00835A34" w:rsidRDefault="002B0BE5" w:rsidP="00E82C66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二、建议</w:t>
      </w:r>
    </w:p>
    <w:p w:rsidR="00835A34" w:rsidRDefault="002B0BE5" w:rsidP="00E82C66">
      <w:pPr>
        <w:pStyle w:val="a6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" w:cs="仿宋" w:hint="eastAsia"/>
          <w:b/>
          <w:sz w:val="32"/>
          <w:szCs w:val="32"/>
        </w:rPr>
        <w:t>（一）加大资金投入，完善市政污水管网体系。</w:t>
      </w:r>
      <w:r>
        <w:rPr>
          <w:rFonts w:ascii="仿宋_GB2312" w:eastAsia="仿宋_GB2312" w:hAnsi="仿宋" w:cs="仿宋" w:hint="eastAsia"/>
          <w:sz w:val="32"/>
          <w:szCs w:val="32"/>
        </w:rPr>
        <w:t>希望市政府划拨专项资金用于完善市政污水管网体系建设。</w:t>
      </w:r>
    </w:p>
    <w:p w:rsidR="00835A34" w:rsidRDefault="002B0BE5" w:rsidP="00E82C66">
      <w:pPr>
        <w:pStyle w:val="a6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" w:cs="仿宋" w:hint="eastAsia"/>
          <w:b/>
          <w:sz w:val="32"/>
          <w:szCs w:val="32"/>
        </w:rPr>
        <w:t>（二）成立专项工作组，多部门协同推进。</w:t>
      </w:r>
      <w:r>
        <w:rPr>
          <w:rFonts w:ascii="仿宋_GB2312" w:eastAsia="仿宋_GB2312" w:hAnsi="仿宋" w:cs="仿宋" w:hint="eastAsia"/>
          <w:sz w:val="32"/>
          <w:szCs w:val="32"/>
        </w:rPr>
        <w:t>市政污水管网体系的建设涉及多个部门，如规划、城建、经信、水利等，需要有一个牵头部门，协调各方工作推进。</w:t>
      </w:r>
    </w:p>
    <w:p w:rsidR="00835A34" w:rsidRDefault="002B0BE5" w:rsidP="00E82C66">
      <w:pPr>
        <w:pStyle w:val="a6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楷体" w:cs="仿宋" w:hint="eastAsia"/>
          <w:b/>
          <w:sz w:val="32"/>
          <w:szCs w:val="32"/>
        </w:rPr>
        <w:t>（三）提高新铺设污水管网标准。</w:t>
      </w:r>
      <w:r>
        <w:rPr>
          <w:rFonts w:ascii="仿宋_GB2312" w:eastAsia="仿宋_GB2312" w:hAnsi="仿宋" w:cs="仿宋" w:hint="eastAsia"/>
          <w:sz w:val="32"/>
          <w:szCs w:val="32"/>
        </w:rPr>
        <w:t>一方面是设计和建设要有前瞻性，提高使用寿命。另一方面要注意污水管网水位高度，防止局部路段污水倒灌到企业。</w:t>
      </w:r>
    </w:p>
    <w:sectPr w:rsidR="00835A34" w:rsidSect="00835A34">
      <w:footerReference w:type="default" r:id="rId7"/>
      <w:pgSz w:w="11906" w:h="16838"/>
      <w:pgMar w:top="2098" w:right="1531" w:bottom="1985" w:left="1531" w:header="1020" w:footer="158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BE5" w:rsidRDefault="002B0BE5" w:rsidP="00835A34">
      <w:r>
        <w:separator/>
      </w:r>
    </w:p>
  </w:endnote>
  <w:endnote w:type="continuationSeparator" w:id="1">
    <w:p w:rsidR="002B0BE5" w:rsidRDefault="002B0BE5" w:rsidP="0083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34" w:rsidRDefault="00835A34">
    <w:pPr>
      <w:pStyle w:val="a3"/>
      <w:jc w:val="center"/>
    </w:pPr>
    <w:r w:rsidRPr="00835A34">
      <w:fldChar w:fldCharType="begin"/>
    </w:r>
    <w:r w:rsidR="002B0BE5">
      <w:rPr>
        <w:rFonts w:hint="eastAsia"/>
      </w:rPr>
      <w:instrText>PAGE  \* MERGEFORMAT</w:instrText>
    </w:r>
    <w:r w:rsidRPr="00835A34">
      <w:fldChar w:fldCharType="separate"/>
    </w:r>
    <w:r w:rsidR="00E82C66" w:rsidRPr="00E82C66">
      <w:rPr>
        <w:noProof/>
        <w:lang w:val="zh-CN"/>
      </w:rPr>
      <w:t>2</w:t>
    </w:r>
    <w:r>
      <w:rPr>
        <w:sz w:val="21"/>
        <w:szCs w:val="21"/>
      </w:rPr>
      <w:fldChar w:fldCharType="end"/>
    </w:r>
  </w:p>
  <w:p w:rsidR="00835A34" w:rsidRDefault="00835A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BE5" w:rsidRDefault="002B0BE5" w:rsidP="00835A34">
      <w:r>
        <w:separator/>
      </w:r>
    </w:p>
  </w:footnote>
  <w:footnote w:type="continuationSeparator" w:id="1">
    <w:p w:rsidR="002B0BE5" w:rsidRDefault="002B0BE5" w:rsidP="00835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docVars>
    <w:docVar w:name="commondata" w:val="eyJoZGlkIjoiZDQxMDczZWUyZjVjZTYzMzczOTI3NDk5YjAyOGJiMWYifQ=="/>
  </w:docVars>
  <w:rsids>
    <w:rsidRoot w:val="000A6141"/>
    <w:rsid w:val="000A6141"/>
    <w:rsid w:val="00110247"/>
    <w:rsid w:val="00204FAD"/>
    <w:rsid w:val="00216154"/>
    <w:rsid w:val="0026390A"/>
    <w:rsid w:val="002B0BE5"/>
    <w:rsid w:val="00455849"/>
    <w:rsid w:val="00475A6F"/>
    <w:rsid w:val="00533445"/>
    <w:rsid w:val="005831BD"/>
    <w:rsid w:val="005A524A"/>
    <w:rsid w:val="005D180C"/>
    <w:rsid w:val="00600A79"/>
    <w:rsid w:val="0068467D"/>
    <w:rsid w:val="006F1AC7"/>
    <w:rsid w:val="007D577E"/>
    <w:rsid w:val="00835A34"/>
    <w:rsid w:val="00867F12"/>
    <w:rsid w:val="008A1EEF"/>
    <w:rsid w:val="0091370A"/>
    <w:rsid w:val="0092456A"/>
    <w:rsid w:val="009924B8"/>
    <w:rsid w:val="00A46B0B"/>
    <w:rsid w:val="00E37838"/>
    <w:rsid w:val="00E82C66"/>
    <w:rsid w:val="00F973DB"/>
    <w:rsid w:val="037812C8"/>
    <w:rsid w:val="0D6B180A"/>
    <w:rsid w:val="1A105FE0"/>
    <w:rsid w:val="31651714"/>
    <w:rsid w:val="455F3AC4"/>
    <w:rsid w:val="52011C83"/>
    <w:rsid w:val="5AEE794B"/>
    <w:rsid w:val="6D7F79FC"/>
    <w:rsid w:val="77696F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A34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835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unhideWhenUsed/>
    <w:qFormat/>
    <w:rsid w:val="00835A3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semiHidden/>
    <w:unhideWhenUsed/>
    <w:qFormat/>
    <w:rsid w:val="00835A34"/>
    <w:rPr>
      <w:color w:val="0000FF"/>
      <w:u w:val="single"/>
    </w:rPr>
  </w:style>
  <w:style w:type="paragraph" w:styleId="a6">
    <w:name w:val="List Paragraph"/>
    <w:basedOn w:val="a"/>
    <w:uiPriority w:val="26"/>
    <w:qFormat/>
    <w:rsid w:val="00835A34"/>
    <w:pPr>
      <w:ind w:firstLine="420"/>
    </w:pPr>
  </w:style>
  <w:style w:type="character" w:customStyle="1" w:styleId="Char0">
    <w:name w:val="页眉 Char"/>
    <w:basedOn w:val="a0"/>
    <w:link w:val="a4"/>
    <w:semiHidden/>
    <w:qFormat/>
    <w:rsid w:val="00835A34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35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99</Words>
  <Characters>570</Characters>
  <Application>Microsoft Office Word</Application>
  <DocSecurity>0</DocSecurity>
  <Lines>4</Lines>
  <Paragraphs>1</Paragraphs>
  <ScaleCrop>false</ScaleCrop>
  <Company>P R C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12</cp:revision>
  <dcterms:created xsi:type="dcterms:W3CDTF">2022-01-14T00:27:00Z</dcterms:created>
  <dcterms:modified xsi:type="dcterms:W3CDTF">2023-02-02T06:27:00Z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7073F090E01F4F2D969AFB1F6F3AB800</vt:lpwstr>
  </property>
</Properties>
</file>