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atLeast"/>
        <w:jc w:val="left"/>
        <w:rPr>
          <w:rFonts w:hint="default" w:ascii="Times New Roman" w:hAnsi="Times New Roman" w:eastAsia="仿宋_GB2312" w:cs="Times New Roman"/>
          <w:sz w:val="32"/>
        </w:rPr>
      </w:pPr>
    </w:p>
    <w:p>
      <w:pPr>
        <w:spacing w:line="1000" w:lineRule="exact"/>
        <w:jc w:val="center"/>
        <w:rPr>
          <w:rFonts w:hint="default" w:ascii="Times New Roman" w:hAnsi="Times New Roman" w:eastAsia="华文中宋" w:cs="Times New Roman"/>
          <w:b/>
          <w:bCs/>
          <w:snapToGrid w:val="0"/>
          <w:color w:val="FF0000"/>
          <w:spacing w:val="160"/>
          <w:w w:val="90"/>
          <w:kern w:val="0"/>
          <w:sz w:val="96"/>
          <w:szCs w:val="96"/>
        </w:rPr>
      </w:pPr>
      <w:r>
        <w:rPr>
          <w:rFonts w:hint="default" w:ascii="Times New Roman" w:hAnsi="Times New Roman" w:eastAsia="华文中宋" w:cs="Times New Roman"/>
          <w:b/>
          <w:bCs/>
          <w:snapToGrid w:val="0"/>
          <w:color w:val="FF0000"/>
          <w:spacing w:val="160"/>
          <w:w w:val="90"/>
          <w:kern w:val="0"/>
          <w:sz w:val="96"/>
          <w:szCs w:val="96"/>
        </w:rPr>
        <w:t>慈溪市人民法院</w:t>
      </w:r>
    </w:p>
    <w:p>
      <w:pPr>
        <w:spacing w:line="500" w:lineRule="exact"/>
        <w:rPr>
          <w:rFonts w:hint="default" w:ascii="Times New Roman" w:hAnsi="Times New Roman" w:eastAsia="仿宋_GB2312" w:cs="Times New Roman"/>
          <w:sz w:val="32"/>
        </w:rPr>
      </w:pPr>
      <w:r>
        <w:rPr>
          <w:rFonts w:hint="default" w:ascii="Times New Roman" w:hAnsi="Times New Roman" w:eastAsia="仿宋_GB2312" w:cs="Times New Roman"/>
          <w:sz w:val="32"/>
        </w:rPr>
        <w:t>　</w:t>
      </w:r>
    </w:p>
    <w:p>
      <w:pPr>
        <w:spacing w:line="500" w:lineRule="exact"/>
        <w:ind w:firstLine="320" w:firstLineChars="100"/>
        <w:rPr>
          <w:rFonts w:hint="default" w:ascii="Times New Roman" w:hAnsi="Times New Roman" w:eastAsia="仿宋_GB2312" w:cs="Times New Roman"/>
          <w:sz w:val="32"/>
        </w:rPr>
      </w:pPr>
      <w:r>
        <w:rPr>
          <w:rFonts w:hint="default" w:ascii="Times New Roman" w:hAnsi="Times New Roman" w:eastAsia="仿宋_GB2312" w:cs="Times New Roman"/>
          <w:sz w:val="32"/>
        </w:rPr>
        <w:t>慈法建协〔20</w:t>
      </w:r>
      <w:r>
        <w:rPr>
          <w:rFonts w:hint="default" w:ascii="Times New Roman" w:hAnsi="Times New Roman" w:eastAsia="仿宋_GB2312" w:cs="Times New Roman"/>
          <w:sz w:val="32"/>
          <w:lang w:val="en-US" w:eastAsia="zh-CN"/>
        </w:rPr>
        <w:t>22</w:t>
      </w: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1</w:t>
      </w:r>
      <w:r>
        <w:rPr>
          <w:rFonts w:hint="default" w:ascii="Times New Roman" w:hAnsi="Times New Roman" w:eastAsia="仿宋_GB2312" w:cs="Times New Roman"/>
          <w:sz w:val="32"/>
        </w:rPr>
        <w:t>号　　 　　    签发人：</w:t>
      </w:r>
      <w:r>
        <w:rPr>
          <w:rFonts w:hint="default" w:ascii="Times New Roman" w:hAnsi="Times New Roman" w:eastAsia="仿宋_GB2312" w:cs="Times New Roman"/>
          <w:sz w:val="32"/>
          <w:lang w:val="en-US" w:eastAsia="zh-CN"/>
        </w:rPr>
        <w:t>孙央平</w:t>
      </w:r>
      <w:r>
        <w:rPr>
          <w:rFonts w:hint="default" w:ascii="Times New Roman" w:hAnsi="Times New Roman" w:eastAsia="仿宋_GB2312" w:cs="Times New Roman"/>
          <w:sz w:val="32"/>
        </w:rPr>
        <w:t>　</w:t>
      </w:r>
    </w:p>
    <w:p>
      <w:pPr>
        <w:spacing w:line="500" w:lineRule="exact"/>
        <w:jc w:val="center"/>
        <w:rPr>
          <w:rFonts w:hint="default" w:ascii="Times New Roman" w:hAnsi="Times New Roman" w:eastAsia="方正小标宋简体" w:cs="Times New Roman"/>
          <w:sz w:val="36"/>
        </w:rPr>
      </w:pPr>
    </w:p>
    <w:p>
      <w:pPr>
        <w:spacing w:line="500" w:lineRule="exact"/>
        <w:jc w:val="center"/>
        <w:rPr>
          <w:rFonts w:hint="eastAsia" w:ascii="Times New Roman" w:hAnsi="Times New Roman" w:eastAsia="方正小标宋简体" w:cs="Times New Roman"/>
          <w:sz w:val="36"/>
          <w:lang w:eastAsia="zh-CN"/>
        </w:rPr>
      </w:pPr>
      <w:r>
        <w:rPr>
          <w:rFonts w:hint="default" w:ascii="Times New Roman" w:hAnsi="Times New Roman" w:eastAsia="方正小标宋简体" w:cs="Times New Roman"/>
          <w:sz w:val="36"/>
        </w:rPr>
        <w:t>对市十</w:t>
      </w:r>
      <w:r>
        <w:rPr>
          <w:rFonts w:hint="default" w:ascii="Times New Roman" w:hAnsi="Times New Roman" w:eastAsia="方正小标宋简体" w:cs="Times New Roman"/>
          <w:sz w:val="36"/>
          <w:lang w:val="en-US" w:eastAsia="zh-CN"/>
        </w:rPr>
        <w:t>八</w:t>
      </w:r>
      <w:r>
        <w:rPr>
          <w:rFonts w:hint="default" w:ascii="Times New Roman" w:hAnsi="Times New Roman" w:eastAsia="方正小标宋简体" w:cs="Times New Roman"/>
          <w:sz w:val="36"/>
        </w:rPr>
        <w:t>届人大</w:t>
      </w:r>
      <w:r>
        <w:rPr>
          <w:rFonts w:hint="default" w:ascii="Times New Roman" w:hAnsi="Times New Roman" w:eastAsia="方正小标宋简体" w:cs="Times New Roman"/>
          <w:sz w:val="36"/>
          <w:lang w:val="en-US" w:eastAsia="zh-CN"/>
        </w:rPr>
        <w:t>一</w:t>
      </w:r>
      <w:r>
        <w:rPr>
          <w:rFonts w:hint="default" w:ascii="Times New Roman" w:hAnsi="Times New Roman" w:eastAsia="方正小标宋简体" w:cs="Times New Roman"/>
          <w:sz w:val="36"/>
        </w:rPr>
        <w:t>次会议第</w:t>
      </w:r>
      <w:r>
        <w:rPr>
          <w:rFonts w:hint="default" w:ascii="Times New Roman" w:hAnsi="Times New Roman" w:eastAsia="方正小标宋简体" w:cs="Times New Roman"/>
          <w:sz w:val="36"/>
          <w:lang w:val="en-US" w:eastAsia="zh-CN"/>
        </w:rPr>
        <w:t>316</w:t>
      </w:r>
      <w:r>
        <w:rPr>
          <w:rFonts w:hint="default" w:ascii="Times New Roman" w:hAnsi="Times New Roman" w:eastAsia="方正小标宋简体" w:cs="Times New Roman"/>
          <w:sz w:val="36"/>
        </w:rPr>
        <w:t>号建议的</w:t>
      </w:r>
      <w:r>
        <w:rPr>
          <w:rFonts w:hint="eastAsia" w:eastAsia="方正小标宋简体" w:cs="Times New Roman"/>
          <w:sz w:val="36"/>
          <w:lang w:val="en-US" w:eastAsia="zh-CN"/>
        </w:rPr>
        <w:t>协办意见函</w:t>
      </w:r>
      <w:bookmarkStart w:id="0" w:name="_GoBack"/>
      <w:bookmarkEnd w:id="0"/>
    </w:p>
    <w:p>
      <w:pPr>
        <w:spacing w:line="500" w:lineRule="exact"/>
        <w:rPr>
          <w:rFonts w:hint="default" w:ascii="Times New Roman" w:hAnsi="Times New Roman" w:eastAsia="仿宋_GB2312" w:cs="Times New Roman"/>
          <w:sz w:val="32"/>
          <w:highlight w:val="yellow"/>
        </w:rPr>
      </w:pPr>
      <w:r>
        <w:rPr>
          <w:rFonts w:hint="default" w:ascii="Times New Roman" w:hAnsi="Times New Roman" w:eastAsia="仿宋_GB2312" w:cs="Times New Roman"/>
          <w:sz w:val="32"/>
        </w:rPr>
        <w:pict>
          <v:line id="_x0000_s1027" o:spid="_x0000_s1027" o:spt="20" style="position:absolute;left:0pt;flip:y;margin-left:-10.65pt;margin-top:-37.9pt;height:0.05pt;width:441pt;z-index:251659264;mso-width-relative:page;mso-height-relative:page;" stroked="t" coordsize="21600,21600">
            <v:path arrowok="t"/>
            <v:fill focussize="0,0"/>
            <v:stroke weight="4.5pt" color="#FF0000"/>
            <v:imagedata o:title=""/>
            <o:lock v:ext="edit"/>
          </v:line>
        </w:pic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市税务局</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市人</w:t>
      </w:r>
      <w:r>
        <w:rPr>
          <w:rFonts w:hint="default" w:ascii="Times New Roman" w:hAnsi="Times New Roman" w:eastAsia="仿宋_GB2312" w:cs="Times New Roman"/>
          <w:sz w:val="32"/>
          <w:szCs w:val="32"/>
          <w:lang w:eastAsia="zh-CN"/>
        </w:rPr>
        <w:t>大十</w:t>
      </w: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lang w:eastAsia="zh-CN"/>
        </w:rPr>
        <w:t>届</w:t>
      </w:r>
      <w:r>
        <w:rPr>
          <w:rFonts w:hint="default" w:ascii="Times New Roman" w:hAnsi="Times New Roman" w:eastAsia="仿宋_GB2312" w:cs="Times New Roman"/>
          <w:sz w:val="32"/>
          <w:szCs w:val="32"/>
          <w:lang w:val="en-US" w:eastAsia="zh-CN"/>
        </w:rPr>
        <w:t>人大第一</w:t>
      </w:r>
      <w:r>
        <w:rPr>
          <w:rFonts w:hint="default" w:ascii="Times New Roman" w:hAnsi="Times New Roman" w:eastAsia="仿宋_GB2312" w:cs="Times New Roman"/>
          <w:sz w:val="32"/>
          <w:szCs w:val="32"/>
          <w:lang w:eastAsia="zh-CN"/>
        </w:rPr>
        <w:t>次会议第</w:t>
      </w:r>
      <w:r>
        <w:rPr>
          <w:rFonts w:hint="default" w:ascii="Times New Roman" w:hAnsi="Times New Roman" w:eastAsia="仿宋_GB2312" w:cs="Times New Roman"/>
          <w:sz w:val="32"/>
          <w:szCs w:val="32"/>
          <w:lang w:val="en-US" w:eastAsia="zh-CN"/>
        </w:rPr>
        <w:t>316</w:t>
      </w:r>
      <w:r>
        <w:rPr>
          <w:rFonts w:hint="default" w:ascii="Times New Roman" w:hAnsi="Times New Roman" w:eastAsia="仿宋_GB2312" w:cs="Times New Roman"/>
          <w:sz w:val="32"/>
          <w:szCs w:val="32"/>
          <w:lang w:eastAsia="zh-CN"/>
        </w:rPr>
        <w:t>号建议《关于优化完善企业破产涉税工作协调机制的</w:t>
      </w:r>
      <w:r>
        <w:rPr>
          <w:rFonts w:hint="default" w:ascii="Times New Roman" w:hAnsi="Times New Roman" w:eastAsia="仿宋_GB2312" w:cs="Times New Roman"/>
          <w:sz w:val="32"/>
          <w:szCs w:val="32"/>
        </w:rPr>
        <w:t>建议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已收悉，我院认真研究涉及</w:t>
      </w:r>
      <w:r>
        <w:rPr>
          <w:rFonts w:hint="default" w:ascii="Times New Roman" w:hAnsi="Times New Roman" w:eastAsia="仿宋_GB2312" w:cs="Times New Roman"/>
          <w:sz w:val="32"/>
          <w:szCs w:val="32"/>
          <w:lang w:val="en-US" w:eastAsia="zh-CN"/>
        </w:rPr>
        <w:t>法院</w:t>
      </w:r>
      <w:r>
        <w:rPr>
          <w:rFonts w:hint="default" w:ascii="Times New Roman" w:hAnsi="Times New Roman" w:eastAsia="仿宋_GB2312" w:cs="Times New Roman"/>
          <w:sz w:val="32"/>
          <w:szCs w:val="32"/>
        </w:rPr>
        <w:t>工作的有关内容，现提出如下协办意见：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一、严格按照法律法规办理破产企业涉税事项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严格按照《中华人民共和国企业破产法》第二十五条的规定，由管理人代表破产企业办理全部涉税事宜，包括非正常户的解除、破产企业的发票供应、税务注销事项等，建议参照《国家税务总局宁波市税务局关于支持破产便利化行动有关措施的通知》甬税发[2019]86号文件、《宁波市中级人民法院国家税务总局宁波市税务局关于推进破产便利化工作若干问题的会议纪要》甬中法[2021]57号文件执行，以持续优化营商环境，提高破产案件办理效率、降低市场主体退出成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二、建立府院税收协作机制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法院继续加强对管理人办理涉税事宜的监督。对未按照相关法律规定勤勉尽责代破产企业履行税费申报义务的管理人，税务机关可将有关情况通报审理破产案件的人民法院，人民法院经核实后作为减分因素纳入管理人履职评价。情节严重的，交由相关部门依法处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法院与市税务主管机关共同建立联席会议制度。由市法院破产业务庭与市税务局相关科室作为主要对接部门，建立日常工作机制，指定专人负责，定期召开沟通、协调会，及时解决破产程序中涉税政策性问题，对于影响重大的破产企业或重大复杂的破产案件提前介入，双方做好日常涉税问题的处理与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5" w:leftChars="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三、用足用好“两项机制”，助力企业信用体系恢复</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szCs w:val="32"/>
        </w:rPr>
        <w:t>继续深化自动履行正向激励机制和信用修复机制，完善与市信用办建立的自动履行正向激励及信用修复机制联席会议制度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重整计划执行完毕后，应重整企业申请，建议税务机关可参照“新设立企业”对其纳税信用等级进行重新评定。自重整计划执行完毕时起，可不再纳入违法行为评价指标，并及时解除对符合信用修复条件的重整企业及相关当事人的惩戒措施，恢复该企业在社会上的信用评价，保障重整企业正常经营和后续发展。</w:t>
      </w:r>
      <w:r>
        <w:rPr>
          <w:rFonts w:hint="default" w:ascii="Times New Roman" w:hAnsi="Times New Roman" w:eastAsia="仿宋_GB2312" w:cs="Times New Roman"/>
          <w:sz w:val="32"/>
        </w:rPr>
        <w:t>　　　</w:t>
      </w:r>
    </w:p>
    <w:p>
      <w:pPr>
        <w:spacing w:line="50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请做好对陈益亭代表的解释说明工作并转达</w:t>
      </w:r>
      <w:r>
        <w:rPr>
          <w:rFonts w:hint="default" w:ascii="Times New Roman" w:hAnsi="Times New Roman" w:eastAsia="仿宋_GB2312" w:cs="Times New Roman"/>
          <w:sz w:val="32"/>
          <w:szCs w:val="32"/>
        </w:rPr>
        <w:t>我们对</w:t>
      </w:r>
      <w:r>
        <w:rPr>
          <w:rFonts w:hint="default" w:ascii="Times New Roman" w:hAnsi="Times New Roman" w:eastAsia="仿宋_GB2312" w:cs="Times New Roman"/>
          <w:sz w:val="32"/>
        </w:rPr>
        <w:t>陈益亭</w:t>
      </w:r>
      <w:r>
        <w:rPr>
          <w:rFonts w:hint="default" w:ascii="Times New Roman" w:hAnsi="Times New Roman" w:eastAsia="仿宋_GB2312" w:cs="Times New Roman"/>
          <w:sz w:val="32"/>
          <w:szCs w:val="32"/>
        </w:rPr>
        <w:t>代表关心和支持法院工作的感谢。</w:t>
      </w:r>
    </w:p>
    <w:p>
      <w:pPr>
        <w:spacing w:line="500" w:lineRule="exact"/>
        <w:ind w:firstLine="645"/>
        <w:rPr>
          <w:rFonts w:hint="default" w:ascii="Times New Roman" w:hAnsi="Times New Roman" w:eastAsia="仿宋_GB2312" w:cs="Times New Roman"/>
          <w:sz w:val="32"/>
        </w:rPr>
      </w:pPr>
    </w:p>
    <w:p>
      <w:pPr>
        <w:spacing w:line="500" w:lineRule="exact"/>
        <w:ind w:firstLine="645"/>
        <w:rPr>
          <w:rFonts w:hint="default" w:ascii="Times New Roman" w:hAnsi="Times New Roman" w:eastAsia="仿宋_GB2312" w:cs="Times New Roman"/>
          <w:sz w:val="32"/>
        </w:rPr>
      </w:pPr>
    </w:p>
    <w:p>
      <w:pPr>
        <w:spacing w:line="500" w:lineRule="exact"/>
        <w:ind w:firstLine="645"/>
        <w:rPr>
          <w:rFonts w:hint="default" w:ascii="Times New Roman" w:hAnsi="Times New Roman" w:eastAsia="仿宋_GB2312" w:cs="Times New Roman"/>
          <w:sz w:val="32"/>
        </w:rPr>
      </w:pPr>
    </w:p>
    <w:p>
      <w:pPr>
        <w:spacing w:line="500" w:lineRule="exact"/>
        <w:ind w:firstLine="645"/>
        <w:jc w:val="right"/>
        <w:rPr>
          <w:rFonts w:hint="default" w:ascii="Times New Roman" w:hAnsi="Times New Roman" w:eastAsia="仿宋_GB2312" w:cs="Times New Roman"/>
          <w:sz w:val="32"/>
        </w:rPr>
      </w:pPr>
      <w:r>
        <w:rPr>
          <w:rFonts w:hint="default" w:ascii="Times New Roman" w:hAnsi="Times New Roman" w:eastAsia="仿宋_GB2312" w:cs="Times New Roman"/>
          <w:sz w:val="32"/>
        </w:rPr>
        <w:t>二〇</w:t>
      </w:r>
      <w:r>
        <w:rPr>
          <w:rFonts w:hint="default" w:ascii="Times New Roman" w:hAnsi="Times New Roman" w:eastAsia="仿宋_GB2312" w:cs="Times New Roman"/>
          <w:sz w:val="32"/>
          <w:lang w:val="en-US" w:eastAsia="zh-CN"/>
        </w:rPr>
        <w:t>二二</w:t>
      </w:r>
      <w:r>
        <w:rPr>
          <w:rFonts w:hint="default" w:ascii="Times New Roman" w:hAnsi="Times New Roman" w:eastAsia="仿宋_GB2312" w:cs="Times New Roman"/>
          <w:sz w:val="32"/>
        </w:rPr>
        <w:t>年四月二十日</w:t>
      </w:r>
    </w:p>
    <w:p>
      <w:pPr>
        <w:spacing w:line="500" w:lineRule="exact"/>
        <w:ind w:firstLine="645"/>
        <w:rPr>
          <w:rFonts w:hint="default" w:ascii="Times New Roman" w:hAnsi="Times New Roman" w:eastAsia="仿宋_GB2312" w:cs="Times New Roman"/>
          <w:sz w:val="32"/>
        </w:rPr>
      </w:pPr>
    </w:p>
    <w:p>
      <w:pPr>
        <w:spacing w:line="500" w:lineRule="exact"/>
        <w:jc w:val="left"/>
        <w:rPr>
          <w:rFonts w:hint="default" w:ascii="Times New Roman" w:hAnsi="Times New Roman" w:eastAsia="仿宋_GB2312" w:cs="Times New Roman"/>
          <w:sz w:val="32"/>
        </w:rPr>
      </w:pPr>
    </w:p>
    <w:p>
      <w:pPr>
        <w:spacing w:line="500" w:lineRule="exact"/>
        <w:jc w:val="left"/>
        <w:rPr>
          <w:rFonts w:hint="default" w:ascii="Times New Roman" w:hAnsi="Times New Roman" w:eastAsia="仿宋_GB2312" w:cs="Times New Roman"/>
          <w:sz w:val="32"/>
        </w:rPr>
      </w:pPr>
    </w:p>
    <w:p>
      <w:pPr>
        <w:spacing w:line="500" w:lineRule="exact"/>
        <w:jc w:val="left"/>
        <w:rPr>
          <w:rFonts w:hint="default" w:ascii="Times New Roman" w:hAnsi="Times New Roman" w:eastAsia="仿宋_GB2312" w:cs="Times New Roman"/>
          <w:sz w:val="32"/>
        </w:rPr>
      </w:pPr>
    </w:p>
    <w:p>
      <w:pPr>
        <w:spacing w:line="500" w:lineRule="exact"/>
        <w:ind w:firstLine="640" w:firstLineChars="200"/>
        <w:jc w:val="left"/>
        <w:rPr>
          <w:rFonts w:hint="default" w:ascii="Times New Roman" w:hAnsi="Times New Roman" w:eastAsia="黑体" w:cs="Times New Roman"/>
          <w:sz w:val="32"/>
          <w:lang w:val="en-US" w:eastAsia="zh-CN"/>
        </w:rPr>
      </w:pPr>
      <w:r>
        <w:rPr>
          <w:rFonts w:hint="default" w:ascii="Times New Roman" w:hAnsi="Times New Roman" w:eastAsia="仿宋_GB2312" w:cs="Times New Roman"/>
          <w:sz w:val="32"/>
        </w:rPr>
        <w:t>联系人：</w:t>
      </w:r>
      <w:r>
        <w:rPr>
          <w:rFonts w:hint="default" w:ascii="Times New Roman" w:hAnsi="Times New Roman" w:eastAsia="仿宋_GB2312" w:cs="Times New Roman"/>
          <w:sz w:val="32"/>
          <w:lang w:val="en-US" w:eastAsia="zh-CN"/>
        </w:rPr>
        <w:t>谢佳彬</w:t>
      </w:r>
      <w:r>
        <w:rPr>
          <w:rFonts w:hint="default" w:ascii="Times New Roman" w:hAnsi="Times New Roman" w:eastAsia="仿宋_GB2312" w:cs="Times New Roman"/>
          <w:sz w:val="32"/>
        </w:rPr>
        <w:t xml:space="preserve">            联系电话：</w:t>
      </w:r>
      <w:r>
        <w:rPr>
          <w:rFonts w:hint="default" w:ascii="Times New Roman" w:hAnsi="Times New Roman" w:eastAsia="黑体" w:cs="Times New Roman"/>
          <w:sz w:val="32"/>
        </w:rPr>
        <w:t xml:space="preserve"> </w:t>
      </w:r>
      <w:r>
        <w:rPr>
          <w:rFonts w:hint="default" w:ascii="Times New Roman" w:hAnsi="Times New Roman" w:eastAsia="黑体" w:cs="Times New Roman"/>
          <w:sz w:val="32"/>
          <w:lang w:val="en-US" w:eastAsia="zh-CN"/>
        </w:rPr>
        <w:t>63912745</w:t>
      </w:r>
    </w:p>
    <w:p>
      <w:pPr>
        <w:spacing w:line="500" w:lineRule="exact"/>
        <w:ind w:firstLine="420" w:firstLineChars="200"/>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27F61C"/>
    <w:multiLevelType w:val="singleLevel"/>
    <w:tmpl w:val="8127F6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720D1"/>
    <w:rsid w:val="00045261"/>
    <w:rsid w:val="00085FB8"/>
    <w:rsid w:val="000C319F"/>
    <w:rsid w:val="001B004C"/>
    <w:rsid w:val="002C384B"/>
    <w:rsid w:val="00337707"/>
    <w:rsid w:val="003E065B"/>
    <w:rsid w:val="0047591A"/>
    <w:rsid w:val="00507063"/>
    <w:rsid w:val="0053650C"/>
    <w:rsid w:val="005937FF"/>
    <w:rsid w:val="00601052"/>
    <w:rsid w:val="00620A94"/>
    <w:rsid w:val="006C0EC3"/>
    <w:rsid w:val="006F72F2"/>
    <w:rsid w:val="00740376"/>
    <w:rsid w:val="007748AF"/>
    <w:rsid w:val="007A7C67"/>
    <w:rsid w:val="00802BDC"/>
    <w:rsid w:val="00886920"/>
    <w:rsid w:val="008A2F9D"/>
    <w:rsid w:val="008C7C91"/>
    <w:rsid w:val="009530B7"/>
    <w:rsid w:val="00955249"/>
    <w:rsid w:val="00970F47"/>
    <w:rsid w:val="00A527F7"/>
    <w:rsid w:val="00A557D3"/>
    <w:rsid w:val="00A67B75"/>
    <w:rsid w:val="00AB00C6"/>
    <w:rsid w:val="00AD7B81"/>
    <w:rsid w:val="00C212FC"/>
    <w:rsid w:val="00C720D1"/>
    <w:rsid w:val="00CD0C34"/>
    <w:rsid w:val="00CE00CE"/>
    <w:rsid w:val="00D15F90"/>
    <w:rsid w:val="00D60CC1"/>
    <w:rsid w:val="00DB2215"/>
    <w:rsid w:val="00E37C33"/>
    <w:rsid w:val="00E84590"/>
    <w:rsid w:val="00EF07DB"/>
    <w:rsid w:val="00F5663C"/>
    <w:rsid w:val="00F7717F"/>
    <w:rsid w:val="00F93E40"/>
    <w:rsid w:val="28FD7D5F"/>
    <w:rsid w:val="2ED676E7"/>
    <w:rsid w:val="3F606CD5"/>
    <w:rsid w:val="6D040678"/>
    <w:rsid w:val="78904C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99</Words>
  <Characters>566</Characters>
  <Lines>4</Lines>
  <Paragraphs>1</Paragraphs>
  <TotalTime>10</TotalTime>
  <ScaleCrop>false</ScaleCrop>
  <LinksUpToDate>false</LinksUpToDate>
  <CharactersWithSpaces>664</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2019-04-29T06:41:00Z</dcterms:created>
  <dc:creator>User</dc:creator>
  <cp:lastModifiedBy>lenovo</cp:lastModifiedBy>
  <cp:lastPrinted>2018-04-13T10:07:00Z</cp:lastPrinted>
  <dcterms:modified xsi:type="dcterms:W3CDTF">2022-04-29T02:48:58Z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