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9A" w:rsidRPr="00A5591A" w:rsidRDefault="0023799A" w:rsidP="00A5591A">
      <w:pPr>
        <w:spacing w:line="560" w:lineRule="exact"/>
        <w:rPr>
          <w:rFonts w:ascii="宋体" w:eastAsia="宋体" w:hAnsi="宋体"/>
          <w:sz w:val="44"/>
          <w:szCs w:val="44"/>
        </w:rPr>
      </w:pPr>
    </w:p>
    <w:p w:rsidR="0023799A" w:rsidRPr="00A5591A" w:rsidRDefault="0023799A" w:rsidP="00A5591A">
      <w:pPr>
        <w:spacing w:line="560" w:lineRule="exact"/>
        <w:rPr>
          <w:rFonts w:ascii="宋体" w:eastAsia="宋体" w:hAnsi="宋体"/>
          <w:sz w:val="44"/>
          <w:szCs w:val="44"/>
        </w:rPr>
      </w:pPr>
    </w:p>
    <w:p w:rsidR="0023799A" w:rsidRDefault="001237BF" w:rsidP="00A5591A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237BF">
        <w:rPr>
          <w:rFonts w:ascii="宋体" w:eastAsia="宋体" w:hAnsi="宋体" w:hint="eastAsia"/>
          <w:b/>
          <w:sz w:val="44"/>
          <w:szCs w:val="44"/>
        </w:rPr>
        <w:t>关于加快立项建设长河洁具产业园的建议</w:t>
      </w:r>
    </w:p>
    <w:p w:rsidR="001237BF" w:rsidRPr="001237BF" w:rsidRDefault="001237BF" w:rsidP="00A5591A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1237BF" w:rsidRDefault="00AF0584" w:rsidP="00A5591A">
      <w:pPr>
        <w:spacing w:line="560" w:lineRule="exact"/>
        <w:jc w:val="left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领衔代表：应成钊</w:t>
      </w:r>
    </w:p>
    <w:p w:rsidR="0023799A" w:rsidRDefault="00AF0584" w:rsidP="00A5591A">
      <w:pPr>
        <w:spacing w:line="560" w:lineRule="exact"/>
        <w:jc w:val="left"/>
        <w:rPr>
          <w:rFonts w:ascii="楷体_GB2312" w:eastAsia="楷体_GB2312" w:hAnsi="宋体"/>
          <w:bCs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宋体" w:hint="eastAsia"/>
          <w:bCs/>
          <w:sz w:val="32"/>
          <w:szCs w:val="32"/>
        </w:rPr>
        <w:t>附议代表：</w:t>
      </w:r>
    </w:p>
    <w:p w:rsidR="0023799A" w:rsidRDefault="0023799A" w:rsidP="00A5591A">
      <w:pPr>
        <w:spacing w:line="560" w:lineRule="exact"/>
        <w:ind w:firstLineChars="200" w:firstLine="640"/>
        <w:jc w:val="left"/>
        <w:rPr>
          <w:rFonts w:ascii="楷体_GB2312" w:eastAsia="楷体_GB2312" w:hAnsi="宋体"/>
          <w:bCs/>
          <w:sz w:val="32"/>
          <w:szCs w:val="32"/>
        </w:rPr>
      </w:pPr>
    </w:p>
    <w:p w:rsidR="0023799A" w:rsidRDefault="00AF0584" w:rsidP="00A5591A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产业背景</w:t>
      </w:r>
    </w:p>
    <w:p w:rsidR="0023799A" w:rsidRDefault="00AF0584" w:rsidP="00A5591A">
      <w:pPr>
        <w:spacing w:line="560" w:lineRule="exact"/>
        <w:ind w:firstLineChars="200" w:firstLine="640"/>
        <w:rPr>
          <w:rFonts w:ascii="仿宋_GB2312" w:eastAsia="仿宋_GB2312" w:hAnsi="方正公文仿宋" w:cs="方正公文仿宋"/>
          <w:sz w:val="32"/>
          <w:szCs w:val="24"/>
        </w:rPr>
      </w:pPr>
      <w:r>
        <w:rPr>
          <w:rFonts w:ascii="仿宋_GB2312" w:eastAsia="仿宋_GB2312" w:hAnsi="方正公文仿宋" w:cs="方正公文仿宋"/>
          <w:sz w:val="32"/>
          <w:szCs w:val="24"/>
        </w:rPr>
        <w:t>在慈溪市制造业细分领域，长河镇域内</w:t>
      </w:r>
      <w:r>
        <w:rPr>
          <w:rFonts w:ascii="仿宋_GB2312" w:eastAsia="仿宋_GB2312" w:hAnsi="方正公文仿宋" w:cs="方正公文仿宋"/>
          <w:sz w:val="32"/>
          <w:szCs w:val="24"/>
        </w:rPr>
        <w:t>“</w:t>
      </w:r>
      <w:r>
        <w:rPr>
          <w:rFonts w:ascii="仿宋_GB2312" w:eastAsia="仿宋_GB2312" w:hAnsi="方正公文仿宋" w:cs="方正公文仿宋"/>
          <w:sz w:val="32"/>
          <w:szCs w:val="24"/>
        </w:rPr>
        <w:t>花洒经济</w:t>
      </w:r>
      <w:r>
        <w:rPr>
          <w:rFonts w:ascii="仿宋_GB2312" w:eastAsia="仿宋_GB2312" w:hAnsi="方正公文仿宋" w:cs="方正公文仿宋"/>
          <w:sz w:val="32"/>
          <w:szCs w:val="24"/>
        </w:rPr>
        <w:t>”</w:t>
      </w:r>
      <w:r>
        <w:rPr>
          <w:rFonts w:ascii="仿宋_GB2312" w:eastAsia="仿宋_GB2312" w:hAnsi="方正公文仿宋" w:cs="方正公文仿宋"/>
          <w:sz w:val="32"/>
          <w:szCs w:val="24"/>
        </w:rPr>
        <w:t>产业</w:t>
      </w:r>
      <w:proofErr w:type="gramStart"/>
      <w:r>
        <w:rPr>
          <w:rFonts w:ascii="仿宋_GB2312" w:eastAsia="仿宋_GB2312" w:hAnsi="方正公文仿宋" w:cs="方正公文仿宋"/>
          <w:sz w:val="32"/>
          <w:szCs w:val="24"/>
        </w:rPr>
        <w:t>链作为</w:t>
      </w:r>
      <w:proofErr w:type="gramEnd"/>
      <w:r>
        <w:rPr>
          <w:rFonts w:ascii="仿宋_GB2312" w:eastAsia="仿宋_GB2312" w:hAnsi="方正公文仿宋" w:cs="方正公文仿宋"/>
          <w:sz w:val="32"/>
          <w:szCs w:val="24"/>
        </w:rPr>
        <w:t>当地支柱产业，成为中国制造业中的优质潜力股，呈现出具有一定世界知名度的</w:t>
      </w:r>
      <w:r>
        <w:rPr>
          <w:rFonts w:ascii="仿宋_GB2312" w:eastAsia="仿宋_GB2312" w:hAnsi="方正公文仿宋" w:cs="方正公文仿宋"/>
          <w:sz w:val="32"/>
          <w:szCs w:val="24"/>
        </w:rPr>
        <w:t>“</w:t>
      </w:r>
      <w:r>
        <w:rPr>
          <w:rFonts w:ascii="仿宋_GB2312" w:eastAsia="仿宋_GB2312" w:hAnsi="方正公文仿宋" w:cs="方正公文仿宋"/>
          <w:sz w:val="32"/>
          <w:szCs w:val="24"/>
        </w:rPr>
        <w:t>中国花洒之乡</w:t>
      </w:r>
      <w:r>
        <w:rPr>
          <w:rFonts w:ascii="仿宋_GB2312" w:eastAsia="仿宋_GB2312" w:hAnsi="方正公文仿宋" w:cs="方正公文仿宋"/>
          <w:sz w:val="32"/>
          <w:szCs w:val="24"/>
        </w:rPr>
        <w:t>”</w:t>
      </w:r>
      <w:r>
        <w:rPr>
          <w:rFonts w:ascii="仿宋_GB2312" w:eastAsia="仿宋_GB2312" w:hAnsi="方正公文仿宋" w:cs="方正公文仿宋"/>
          <w:sz w:val="32"/>
          <w:szCs w:val="24"/>
        </w:rPr>
        <w:t>集散地特色。</w:t>
      </w:r>
      <w:r>
        <w:rPr>
          <w:rFonts w:ascii="仿宋_GB2312" w:eastAsia="仿宋_GB2312" w:hAnsi="方正公文仿宋" w:cs="方正公文仿宋" w:hint="eastAsia"/>
          <w:sz w:val="32"/>
          <w:szCs w:val="24"/>
        </w:rPr>
        <w:t>长河花</w:t>
      </w:r>
      <w:proofErr w:type="gramStart"/>
      <w:r>
        <w:rPr>
          <w:rFonts w:ascii="仿宋_GB2312" w:eastAsia="仿宋_GB2312" w:hAnsi="方正公文仿宋" w:cs="方正公文仿宋" w:hint="eastAsia"/>
          <w:sz w:val="32"/>
          <w:szCs w:val="24"/>
        </w:rPr>
        <w:t>洒</w:t>
      </w:r>
      <w:r>
        <w:rPr>
          <w:rFonts w:ascii="仿宋_GB2312" w:eastAsia="仿宋_GB2312" w:hAnsi="方正公文仿宋" w:cs="方正公文仿宋"/>
          <w:sz w:val="32"/>
          <w:szCs w:val="24"/>
        </w:rPr>
        <w:t>无论</w:t>
      </w:r>
      <w:proofErr w:type="gramEnd"/>
      <w:r>
        <w:rPr>
          <w:rFonts w:ascii="仿宋_GB2312" w:eastAsia="仿宋_GB2312" w:hAnsi="方正公文仿宋" w:cs="方正公文仿宋"/>
          <w:sz w:val="32"/>
          <w:szCs w:val="24"/>
        </w:rPr>
        <w:t>从基础性、参与度、产业链、研发力量等众多要素看，都已具备了成为国内卫浴（花洒）主产销区、乃至卫</w:t>
      </w:r>
      <w:proofErr w:type="gramStart"/>
      <w:r>
        <w:rPr>
          <w:rFonts w:ascii="仿宋_GB2312" w:eastAsia="仿宋_GB2312" w:hAnsi="方正公文仿宋" w:cs="方正公文仿宋"/>
          <w:sz w:val="32"/>
          <w:szCs w:val="24"/>
        </w:rPr>
        <w:t>浴行业</w:t>
      </w:r>
      <w:proofErr w:type="gramEnd"/>
      <w:r>
        <w:rPr>
          <w:rFonts w:ascii="仿宋_GB2312" w:eastAsia="仿宋_GB2312" w:hAnsi="方正公文仿宋" w:cs="方正公文仿宋"/>
          <w:sz w:val="32"/>
          <w:szCs w:val="24"/>
        </w:rPr>
        <w:t>全球优质供应基地的基本条件，整合提升，组团发展，做大做强是未来发展方向。</w:t>
      </w:r>
    </w:p>
    <w:p w:rsidR="0023799A" w:rsidRDefault="00AF0584" w:rsidP="00A5591A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公文仿宋" w:cs="方正公文仿宋"/>
          <w:kern w:val="2"/>
          <w:sz w:val="32"/>
          <w:szCs w:val="24"/>
        </w:rPr>
      </w:pP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通过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探索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“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龙头带动，创新驱动，政企联动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”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模式，打造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“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小产品，大市场；小企业，大集群；小产业，大发展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”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的样本，长河花</w:t>
      </w:r>
      <w:proofErr w:type="gramStart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洒产业</w:t>
      </w:r>
      <w:proofErr w:type="gramEnd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走出了一条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“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产业兴旺、百姓富裕、生态改善、社会稳定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”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的区域高水平发展之路。据统计，全镇注册从事洁具行业产业链的商户共3000多户，其中</w:t>
      </w:r>
      <w:proofErr w:type="gramStart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沧</w:t>
      </w:r>
      <w:proofErr w:type="gramEnd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田村占1/3多。镇内实际600余家制造企业年产</w:t>
      </w:r>
      <w:proofErr w:type="gramStart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花洒约6亿只</w:t>
      </w:r>
      <w:proofErr w:type="gramEnd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，约占国内总产量的35%，全年以花</w:t>
      </w:r>
      <w:proofErr w:type="gramStart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洒为主</w:t>
      </w:r>
      <w:proofErr w:type="gramEnd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的卫浴产品产值达40亿元，带动相关配套产业近30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lastRenderedPageBreak/>
        <w:t>亿元，产品远销亚、非、欧、美等全球50多个国家和地区。花</w:t>
      </w:r>
      <w:proofErr w:type="gramStart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洒产业</w:t>
      </w:r>
      <w:proofErr w:type="gramEnd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涉及的设计制造产业链，以及电商销售、物流等相关行业，直接带动附近上万人就业，百姓收入更是年年增长</w:t>
      </w: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。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以花</w:t>
      </w:r>
      <w:proofErr w:type="gramStart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洒产业核心区沧</w:t>
      </w:r>
      <w:proofErr w:type="gramEnd"/>
      <w:r>
        <w:rPr>
          <w:rFonts w:ascii="仿宋_GB2312" w:eastAsia="仿宋_GB2312" w:hAnsi="方正公文仿宋" w:cs="方正公文仿宋"/>
          <w:kern w:val="2"/>
          <w:sz w:val="32"/>
          <w:szCs w:val="24"/>
        </w:rPr>
        <w:t>田村为例，全村340多家生产企业，去年和今年发展增速为20-30%，共享行业发展红利。2020年，该村人均收入达到38657元，远高于省、市同期平均水平，预计今年该村的人均收入可达4万元左右。</w:t>
      </w: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2019年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5月24日，慈溪市洁具行业协会正式成立</w:t>
      </w: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，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标志着我市洁具产业进一步朝规模化、集群化、品牌化的方向迈进。</w:t>
      </w: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2021年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7月，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“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中国花洒之乡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”</w:t>
      </w:r>
      <w:r>
        <w:rPr>
          <w:rFonts w:ascii="仿宋_GB2312" w:eastAsia="仿宋_GB2312" w:hAnsi="方正公文仿宋" w:cs="方正公文仿宋"/>
          <w:kern w:val="2"/>
          <w:sz w:val="32"/>
          <w:szCs w:val="24"/>
        </w:rPr>
        <w:t>花落长河，成为国内唯一获此殊荣的乡（镇）</w:t>
      </w: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。</w:t>
      </w:r>
    </w:p>
    <w:p w:rsidR="0023799A" w:rsidRDefault="00AF0584" w:rsidP="00A5591A">
      <w:pPr>
        <w:spacing w:line="560" w:lineRule="exact"/>
        <w:ind w:left="643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二、园区规划建议</w:t>
      </w:r>
    </w:p>
    <w:p w:rsidR="0023799A" w:rsidRDefault="00AF0584" w:rsidP="00A5591A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公文仿宋" w:cs="方正公文仿宋"/>
          <w:kern w:val="2"/>
          <w:sz w:val="32"/>
          <w:szCs w:val="24"/>
        </w:rPr>
      </w:pP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希望政府加快为洁具行业产业园区立项，规划土地征用和土地指标。本人建议规划土地为东至</w:t>
      </w:r>
      <w:proofErr w:type="gramStart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沧</w:t>
      </w:r>
      <w:proofErr w:type="gramEnd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田村集体土地，南至</w:t>
      </w:r>
      <w:proofErr w:type="gramStart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四塘横江</w:t>
      </w:r>
      <w:proofErr w:type="gramEnd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，西至</w:t>
      </w:r>
      <w:proofErr w:type="gramStart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沧</w:t>
      </w:r>
      <w:proofErr w:type="gramEnd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田村集体土地，北至</w:t>
      </w:r>
      <w:proofErr w:type="gramStart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五塘横路</w:t>
      </w:r>
      <w:proofErr w:type="gramEnd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，面积30亩</w:t>
      </w:r>
      <w:r>
        <w:rPr>
          <w:rFonts w:ascii="楷体_GB2312" w:eastAsia="楷体_GB2312" w:hAnsi="Arial" w:cs="Arial" w:hint="eastAsia"/>
          <w:b/>
          <w:color w:val="333333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同时因为部分被</w:t>
      </w:r>
      <w:proofErr w:type="gramStart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征地户</w:t>
      </w:r>
      <w:proofErr w:type="gramEnd"/>
      <w:r>
        <w:rPr>
          <w:rFonts w:ascii="仿宋_GB2312" w:eastAsia="仿宋_GB2312" w:hAnsi="方正公文仿宋" w:cs="方正公文仿宋" w:hint="eastAsia"/>
          <w:kern w:val="2"/>
          <w:sz w:val="32"/>
          <w:szCs w:val="24"/>
        </w:rPr>
        <w:t>的土保问题还未予以解决，有几户已达到退休年龄，参保后已可实际享受，望这些问题政府也集中攻坚解决。</w:t>
      </w:r>
    </w:p>
    <w:sectPr w:rsidR="0023799A" w:rsidSect="00A5591A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84" w:rsidRDefault="00AF0584" w:rsidP="001237BF">
      <w:r>
        <w:separator/>
      </w:r>
    </w:p>
  </w:endnote>
  <w:endnote w:type="continuationSeparator" w:id="1">
    <w:p w:rsidR="00AF0584" w:rsidRDefault="00AF0584" w:rsidP="0012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92"/>
      <w:docPartObj>
        <w:docPartGallery w:val="Page Numbers (Bottom of Page)"/>
        <w:docPartUnique/>
      </w:docPartObj>
    </w:sdtPr>
    <w:sdtContent>
      <w:p w:rsidR="001237BF" w:rsidRDefault="0094107E">
        <w:pPr>
          <w:pStyle w:val="a4"/>
          <w:jc w:val="center"/>
        </w:pPr>
        <w:fldSimple w:instr=" PAGE   \* MERGEFORMAT ">
          <w:r w:rsidR="00A5591A" w:rsidRPr="00A5591A">
            <w:rPr>
              <w:noProof/>
              <w:lang w:val="zh-CN"/>
            </w:rPr>
            <w:t>2</w:t>
          </w:r>
        </w:fldSimple>
      </w:p>
    </w:sdtContent>
  </w:sdt>
  <w:p w:rsidR="001237BF" w:rsidRDefault="00123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84" w:rsidRDefault="00AF0584" w:rsidP="001237BF">
      <w:r>
        <w:separator/>
      </w:r>
    </w:p>
  </w:footnote>
  <w:footnote w:type="continuationSeparator" w:id="1">
    <w:p w:rsidR="00AF0584" w:rsidRDefault="00AF0584" w:rsidP="00123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470"/>
    <w:multiLevelType w:val="multilevel"/>
    <w:tmpl w:val="12A50470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A59"/>
    <w:rsid w:val="000F29A5"/>
    <w:rsid w:val="001237BF"/>
    <w:rsid w:val="001B5DE0"/>
    <w:rsid w:val="001B5F74"/>
    <w:rsid w:val="0023799A"/>
    <w:rsid w:val="0051350E"/>
    <w:rsid w:val="007B6D18"/>
    <w:rsid w:val="007C2A59"/>
    <w:rsid w:val="007E5715"/>
    <w:rsid w:val="00816505"/>
    <w:rsid w:val="008F3A8B"/>
    <w:rsid w:val="00935C0B"/>
    <w:rsid w:val="0094107E"/>
    <w:rsid w:val="00A24CBE"/>
    <w:rsid w:val="00A5591A"/>
    <w:rsid w:val="00AF0584"/>
    <w:rsid w:val="00EB5E84"/>
    <w:rsid w:val="00F33C8E"/>
    <w:rsid w:val="00F40908"/>
    <w:rsid w:val="00F73EB0"/>
    <w:rsid w:val="7B34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37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7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37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3799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rsid w:val="0023799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3799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379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37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2023-01-10T00:45:00Z</cp:lastPrinted>
  <dcterms:created xsi:type="dcterms:W3CDTF">2023-01-06T07:01:00Z</dcterms:created>
  <dcterms:modified xsi:type="dcterms:W3CDTF">2023-02-04T07:02:00Z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