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60" w:lineRule="atLeast"/>
        <w:jc w:val="right"/>
        <w:rPr>
          <w:rFonts w:hint="eastAsia" w:ascii="黑体" w:eastAsia="黑体"/>
          <w:sz w:val="32"/>
        </w:rPr>
      </w:pPr>
      <w:r>
        <w:rPr>
          <w:rFonts w:hint="eastAsia" w:ascii="黑体" w:eastAsia="黑体"/>
          <w:sz w:val="32"/>
        </w:rPr>
        <w:t>类别标记：</w:t>
      </w:r>
      <w:r>
        <w:rPr>
          <w:rFonts w:hint="eastAsia" w:ascii="黑体" w:eastAsia="黑体"/>
          <w:sz w:val="32"/>
          <w:lang w:val="en-US" w:eastAsia="zh-CN"/>
        </w:rPr>
        <w:t xml:space="preserve">A </w:t>
      </w:r>
      <w:r>
        <w:rPr>
          <w:rFonts w:hint="eastAsia" w:ascii="黑体" w:eastAsia="黑体"/>
          <w:sz w:val="32"/>
        </w:rPr>
        <w:t xml:space="preserve"> </w:t>
      </w:r>
    </w:p>
    <w:p>
      <w:pPr>
        <w:spacing w:line="460" w:lineRule="atLeast"/>
        <w:jc w:val="right"/>
        <w:rPr>
          <w:rFonts w:hint="eastAsia" w:ascii="仿宋_GB2312"/>
          <w:sz w:val="32"/>
        </w:rPr>
      </w:pPr>
    </w:p>
    <w:p>
      <w:pPr>
        <w:spacing w:line="460" w:lineRule="atLeast"/>
        <w:jc w:val="both"/>
        <w:rPr>
          <w:rFonts w:hint="eastAsia" w:ascii="方正小标宋简体" w:eastAsia="方正小标宋简体"/>
          <w:color w:val="FF0000"/>
          <w:sz w:val="86"/>
          <w:szCs w:val="86"/>
        </w:rPr>
      </w:pPr>
      <w:r>
        <w:rPr>
          <w:rFonts w:hint="eastAsia" w:ascii="方正小标宋简体" w:eastAsia="方正小标宋简体"/>
          <w:color w:val="FF0000"/>
          <w:sz w:val="86"/>
          <w:szCs w:val="86"/>
        </w:rPr>
        <w:t>慈溪市农业</w:t>
      </w:r>
      <w:r>
        <w:rPr>
          <w:rFonts w:hint="eastAsia" w:ascii="方正小标宋简体" w:eastAsia="方正小标宋简体"/>
          <w:color w:val="FF0000"/>
          <w:sz w:val="86"/>
          <w:szCs w:val="86"/>
          <w:lang w:eastAsia="zh-CN"/>
        </w:rPr>
        <w:t>农村</w:t>
      </w:r>
      <w:r>
        <w:rPr>
          <w:rFonts w:hint="eastAsia" w:ascii="方正小标宋简体" w:eastAsia="方正小标宋简体"/>
          <w:color w:val="FF0000"/>
          <w:sz w:val="86"/>
          <w:szCs w:val="86"/>
        </w:rPr>
        <w:t>局</w:t>
      </w:r>
      <w:r>
        <w:rPr>
          <w:rFonts w:hint="eastAsia" w:ascii="方正小标宋简体" w:eastAsia="方正小标宋简体"/>
          <w:color w:val="FF0000"/>
          <w:sz w:val="86"/>
          <w:szCs w:val="86"/>
          <w:lang w:eastAsia="zh-CN"/>
        </w:rPr>
        <w:t>文</w:t>
      </w:r>
      <w:r>
        <w:rPr>
          <w:rFonts w:hint="eastAsia" w:ascii="方正小标宋简体" w:eastAsia="方正小标宋简体"/>
          <w:color w:val="FF0000"/>
          <w:sz w:val="86"/>
          <w:szCs w:val="86"/>
        </w:rPr>
        <w:t>件</w:t>
      </w:r>
    </w:p>
    <w:p>
      <w:pPr>
        <w:spacing w:line="460" w:lineRule="atLeast"/>
        <w:rPr>
          <w:rFonts w:hint="eastAsia" w:ascii="仿宋_GB2312"/>
          <w:sz w:val="32"/>
        </w:rPr>
      </w:pPr>
    </w:p>
    <w:p>
      <w:pPr>
        <w:spacing w:line="460" w:lineRule="atLeast"/>
        <w:rPr>
          <w:rFonts w:hint="eastAsia" w:ascii="仿宋_GB2312"/>
          <w:sz w:val="32"/>
        </w:rPr>
      </w:pPr>
    </w:p>
    <w:p>
      <w:pPr>
        <w:spacing w:line="320" w:lineRule="exact"/>
        <w:rPr>
          <w:rFonts w:hint="eastAsia" w:ascii="仿宋" w:hAnsi="仿宋" w:eastAsia="仿宋"/>
          <w:sz w:val="32"/>
          <w:szCs w:val="32"/>
          <w:lang w:eastAsia="zh-CN"/>
        </w:rPr>
      </w:pPr>
      <w:r>
        <w:rPr>
          <w:rFonts w:hint="eastAsia" w:ascii="仿宋_GB2312"/>
          <w:sz w:val="32"/>
        </w:rPr>
        <w:t>　</w:t>
      </w:r>
      <w:r>
        <w:rPr>
          <w:rFonts w:hint="eastAsia" w:ascii="仿宋" w:hAnsi="仿宋" w:eastAsia="仿宋"/>
          <w:sz w:val="32"/>
          <w:szCs w:val="32"/>
        </w:rPr>
        <w:t>慈农建〔20</w:t>
      </w:r>
      <w:r>
        <w:rPr>
          <w:rFonts w:hint="eastAsia" w:ascii="仿宋" w:hAnsi="仿宋" w:eastAsia="仿宋"/>
          <w:sz w:val="32"/>
          <w:szCs w:val="32"/>
          <w:lang w:val="en-US" w:eastAsia="zh-CN"/>
        </w:rPr>
        <w:t>23</w:t>
      </w:r>
      <w:r>
        <w:rPr>
          <w:rFonts w:hint="eastAsia" w:ascii="仿宋" w:hAnsi="仿宋" w:eastAsia="仿宋"/>
          <w:sz w:val="32"/>
          <w:szCs w:val="32"/>
        </w:rPr>
        <w:t>〕</w:t>
      </w:r>
      <w:r>
        <w:rPr>
          <w:rFonts w:hint="eastAsia" w:ascii="仿宋" w:hAnsi="仿宋" w:eastAsia="仿宋"/>
          <w:spacing w:val="-16"/>
          <w:sz w:val="30"/>
          <w:szCs w:val="30"/>
          <w:lang w:val="en-US" w:eastAsia="zh-CN"/>
        </w:rPr>
        <w:t xml:space="preserve">24 </w:t>
      </w:r>
      <w:r>
        <w:rPr>
          <w:rFonts w:hint="eastAsia" w:ascii="仿宋" w:hAnsi="仿宋" w:eastAsia="仿宋"/>
          <w:sz w:val="32"/>
          <w:szCs w:val="32"/>
        </w:rPr>
        <w:t>号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签发人：</w:t>
      </w:r>
      <w:r>
        <w:rPr>
          <w:rFonts w:hint="eastAsia" w:ascii="仿宋" w:hAnsi="仿宋" w:eastAsia="仿宋"/>
          <w:sz w:val="32"/>
          <w:szCs w:val="32"/>
          <w:lang w:eastAsia="zh-CN"/>
        </w:rPr>
        <w:t>卢泽</w:t>
      </w:r>
    </w:p>
    <w:p>
      <w:pPr>
        <w:spacing w:line="320" w:lineRule="exact"/>
        <w:rPr>
          <w:rFonts w:ascii="仿宋_GB2312"/>
          <w:color w:val="FF0000"/>
          <w:sz w:val="32"/>
          <w:szCs w:val="32"/>
        </w:rPr>
      </w:pPr>
      <w:r>
        <w:rPr>
          <w:rFonts w:ascii="仿宋_GB2312"/>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193040</wp:posOffset>
                </wp:positionV>
                <wp:extent cx="5372100" cy="22860"/>
                <wp:effectExtent l="0" t="9525" r="0" b="24765"/>
                <wp:wrapNone/>
                <wp:docPr id="3" name="直线 4"/>
                <wp:cNvGraphicFramePr/>
                <a:graphic xmlns:a="http://schemas.openxmlformats.org/drawingml/2006/main">
                  <a:graphicData uri="http://schemas.microsoft.com/office/word/2010/wordprocessingShape">
                    <wps:wsp>
                      <wps:cNvCnPr/>
                      <wps:spPr>
                        <a:xfrm flipV="1">
                          <a:off x="0" y="0"/>
                          <a:ext cx="5372100" cy="2286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9pt;margin-top:15.2pt;height:1.8pt;width:423pt;z-index:251660288;mso-width-relative:page;mso-height-relative:page;" filled="f" stroked="t" coordsize="21600,21600" o:gfxdata="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73QW01QAAAAgBAAAPAAAAAAAAAAEAIAAAACIAAABkcnMvZG93bnJldi54bWxQSwEC&#10;FAAUAAAACACHTuJAV8/6BfcBAADqAwAADgAAAAAAAAABACAAAAAkAQAAZHJzL2Uyb0RvYy54bWxQ&#10;SwUGAAAAAAYABgBZAQAAjQUAAAAA&#10;">
                <v:fill on="f" focussize="0,0"/>
                <v:stroke weight="1.5pt" color="#FF0000" joinstyle="round"/>
                <v:imagedata o:title=""/>
                <o:lock v:ext="edit" aspectratio="f"/>
              </v:line>
            </w:pict>
          </mc:Fallback>
        </mc:AlternateContent>
      </w:r>
    </w:p>
    <w:p>
      <w:pPr>
        <w:pStyle w:val="2"/>
        <w:keepNext w:val="0"/>
        <w:keepLines w:val="0"/>
        <w:pageBreakBefore w:val="0"/>
        <w:widowControl w:val="0"/>
        <w:kinsoku/>
        <w:overflowPunct/>
        <w:topLinePunct w:val="0"/>
        <w:autoSpaceDE/>
        <w:autoSpaceDN/>
        <w:bidi w:val="0"/>
        <w:adjustRightInd/>
        <w:spacing w:line="560" w:lineRule="exact"/>
        <w:textAlignment w:val="auto"/>
        <w:rPr>
          <w:rFonts w:ascii="仿宋_GB2312"/>
          <w:color w:val="FF0000"/>
          <w:sz w:val="32"/>
          <w:szCs w:val="32"/>
        </w:rPr>
      </w:pPr>
    </w:p>
    <w:p>
      <w:pPr>
        <w:keepNext w:val="0"/>
        <w:keepLines w:val="0"/>
        <w:pageBreakBefore w:val="0"/>
        <w:widowControl w:val="0"/>
        <w:kinsoku/>
        <w:overflowPunct/>
        <w:topLinePunct w:val="0"/>
        <w:autoSpaceDE/>
        <w:autoSpaceDN/>
        <w:bidi w:val="0"/>
        <w:adjustRightInd/>
        <w:spacing w:line="560" w:lineRule="exact"/>
        <w:textAlignment w:val="auto"/>
        <w:rPr>
          <w:rFonts w:hint="eastAsia"/>
          <w:sz w:val="32"/>
          <w:szCs w:val="32"/>
        </w:rPr>
      </w:pPr>
    </w:p>
    <w:p>
      <w:pPr>
        <w:keepNext w:val="0"/>
        <w:keepLines w:val="0"/>
        <w:pageBreakBefore w:val="0"/>
        <w:widowControl w:val="0"/>
        <w:kinsoku/>
        <w:overflowPunct/>
        <w:topLinePunct w:val="0"/>
        <w:autoSpaceDE/>
        <w:autoSpaceDN/>
        <w:bidi w:val="0"/>
        <w:adjustRightInd/>
        <w:spacing w:line="560" w:lineRule="exact"/>
        <w:jc w:val="center"/>
        <w:textAlignment w:val="auto"/>
        <w:rPr>
          <w:rFonts w:hint="eastAsia" w:ascii="黑体" w:hAnsi="宋体" w:eastAsia="黑体"/>
          <w:sz w:val="36"/>
          <w:szCs w:val="36"/>
        </w:rPr>
      </w:pPr>
      <w:r>
        <w:rPr>
          <w:rFonts w:hint="eastAsia" w:ascii="方正小标宋简体" w:hAnsi="方正小标宋简体" w:eastAsia="方正小标宋简体" w:cs="方正小标宋简体"/>
          <w:sz w:val="36"/>
          <w:szCs w:val="36"/>
        </w:rPr>
        <w:t>对市十</w:t>
      </w:r>
      <w:r>
        <w:rPr>
          <w:rFonts w:hint="eastAsia" w:ascii="方正小标宋简体" w:hAnsi="方正小标宋简体" w:eastAsia="方正小标宋简体" w:cs="方正小标宋简体"/>
          <w:sz w:val="36"/>
          <w:szCs w:val="36"/>
          <w:lang w:val="en-US" w:eastAsia="zh-CN"/>
        </w:rPr>
        <w:t>八</w:t>
      </w:r>
      <w:r>
        <w:rPr>
          <w:rFonts w:hint="eastAsia" w:ascii="方正小标宋简体" w:hAnsi="方正小标宋简体" w:eastAsia="方正小标宋简体" w:cs="方正小标宋简体"/>
          <w:sz w:val="36"/>
          <w:szCs w:val="36"/>
        </w:rPr>
        <w:t>届人大</w:t>
      </w:r>
      <w:r>
        <w:rPr>
          <w:rFonts w:hint="eastAsia" w:ascii="方正小标宋简体" w:hAnsi="方正小标宋简体" w:eastAsia="方正小标宋简体" w:cs="方正小标宋简体"/>
          <w:sz w:val="36"/>
          <w:szCs w:val="36"/>
          <w:lang w:val="en-US" w:eastAsia="zh-CN"/>
        </w:rPr>
        <w:t>二</w:t>
      </w:r>
      <w:r>
        <w:rPr>
          <w:rFonts w:hint="eastAsia" w:ascii="方正小标宋简体" w:hAnsi="方正小标宋简体" w:eastAsia="方正小标宋简体" w:cs="方正小标宋简体"/>
          <w:sz w:val="36"/>
          <w:szCs w:val="36"/>
        </w:rPr>
        <w:t>次会议第</w:t>
      </w:r>
      <w:r>
        <w:rPr>
          <w:rFonts w:hint="eastAsia" w:ascii="方正小标宋简体" w:hAnsi="方正小标宋简体" w:eastAsia="方正小标宋简体" w:cs="方正小标宋简体"/>
          <w:sz w:val="36"/>
          <w:szCs w:val="36"/>
          <w:lang w:val="en-US" w:eastAsia="zh-CN"/>
        </w:rPr>
        <w:t>266</w:t>
      </w:r>
      <w:r>
        <w:rPr>
          <w:rFonts w:hint="eastAsia" w:ascii="方正小标宋简体" w:hAnsi="方正小标宋简体" w:eastAsia="方正小标宋简体" w:cs="方正小标宋简体"/>
          <w:sz w:val="36"/>
          <w:szCs w:val="36"/>
        </w:rPr>
        <w:t>号建议的答复</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val="0"/>
          <w:bCs w:val="0"/>
          <w:spacing w:val="-16"/>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val="0"/>
          <w:bCs w:val="0"/>
          <w:spacing w:val="-16"/>
          <w:sz w:val="32"/>
          <w:szCs w:val="32"/>
        </w:rPr>
      </w:pPr>
      <w:r>
        <w:rPr>
          <w:rFonts w:hint="eastAsia" w:ascii="仿宋" w:hAnsi="仿宋" w:eastAsia="仿宋" w:cs="仿宋"/>
          <w:b w:val="0"/>
          <w:bCs w:val="0"/>
          <w:spacing w:val="-16"/>
          <w:sz w:val="32"/>
          <w:szCs w:val="32"/>
          <w:lang w:val="en-US" w:eastAsia="zh-CN"/>
        </w:rPr>
        <w:t>毛佳文</w:t>
      </w:r>
      <w:r>
        <w:rPr>
          <w:rFonts w:hint="eastAsia" w:ascii="仿宋" w:hAnsi="仿宋" w:eastAsia="仿宋" w:cs="仿宋"/>
          <w:b w:val="0"/>
          <w:bCs w:val="0"/>
          <w:spacing w:val="-16"/>
          <w:sz w:val="32"/>
          <w:szCs w:val="32"/>
        </w:rPr>
        <w:t>代表:</w:t>
      </w:r>
    </w:p>
    <w:p>
      <w:pPr>
        <w:keepNext w:val="0"/>
        <w:keepLines w:val="0"/>
        <w:pageBreakBefore w:val="0"/>
        <w:widowControl w:val="0"/>
        <w:kinsoku/>
        <w:wordWrap/>
        <w:overflowPunct/>
        <w:topLinePunct w:val="0"/>
        <w:autoSpaceDE/>
        <w:autoSpaceDN/>
        <w:bidi w:val="0"/>
        <w:adjustRightInd/>
        <w:spacing w:line="560" w:lineRule="exact"/>
        <w:ind w:firstLine="620" w:firstLineChars="200"/>
        <w:textAlignment w:val="auto"/>
        <w:rPr>
          <w:rFonts w:hint="eastAsia" w:ascii="仿宋" w:hAnsi="仿宋" w:eastAsia="仿宋" w:cs="仿宋"/>
          <w:b w:val="0"/>
          <w:bCs w:val="0"/>
          <w:spacing w:val="-16"/>
          <w:sz w:val="32"/>
          <w:szCs w:val="32"/>
        </w:rPr>
      </w:pPr>
      <w:r>
        <w:rPr>
          <w:rFonts w:hint="eastAsia" w:ascii="仿宋" w:hAnsi="仿宋" w:eastAsia="仿宋" w:cs="仿宋"/>
          <w:b w:val="0"/>
          <w:bCs w:val="0"/>
          <w:spacing w:val="-16"/>
          <w:sz w:val="32"/>
          <w:szCs w:val="32"/>
        </w:rPr>
        <w:t>您提出的《</w:t>
      </w:r>
      <w:r>
        <w:rPr>
          <w:rFonts w:hint="eastAsia" w:ascii="仿宋" w:hAnsi="仿宋" w:eastAsia="仿宋" w:cs="仿宋"/>
          <w:b w:val="0"/>
          <w:bCs w:val="0"/>
          <w:spacing w:val="-16"/>
          <w:sz w:val="32"/>
          <w:szCs w:val="32"/>
          <w:lang w:val="en-US" w:eastAsia="zh-CN"/>
        </w:rPr>
        <w:t>关于促进农村闲置土地流转的建议</w:t>
      </w:r>
      <w:r>
        <w:rPr>
          <w:rFonts w:hint="eastAsia" w:ascii="仿宋" w:hAnsi="仿宋" w:eastAsia="仿宋" w:cs="仿宋"/>
          <w:b w:val="0"/>
          <w:bCs w:val="0"/>
          <w:spacing w:val="-16"/>
          <w:sz w:val="32"/>
          <w:szCs w:val="32"/>
        </w:rPr>
        <w:t>》已收悉，我局及时组织人员进行了认真研究，并提出具体承办意见，经局长办公会议研究同意，现答复如下：</w:t>
      </w:r>
    </w:p>
    <w:p>
      <w:pPr>
        <w:keepNext w:val="0"/>
        <w:keepLines w:val="0"/>
        <w:pageBreakBefore w:val="0"/>
        <w:widowControl w:val="0"/>
        <w:kinsoku/>
        <w:wordWrap/>
        <w:overflowPunct/>
        <w:topLinePunct w:val="0"/>
        <w:autoSpaceDE/>
        <w:autoSpaceDN/>
        <w:bidi w:val="0"/>
        <w:adjustRightInd/>
        <w:spacing w:line="560" w:lineRule="exact"/>
        <w:ind w:firstLine="620" w:firstLineChars="200"/>
        <w:textAlignment w:val="auto"/>
        <w:rPr>
          <w:rFonts w:hint="eastAsia" w:ascii="仿宋" w:hAnsi="仿宋" w:eastAsia="仿宋" w:cs="仿宋"/>
          <w:b w:val="0"/>
          <w:bCs w:val="0"/>
          <w:spacing w:val="-16"/>
          <w:sz w:val="32"/>
          <w:szCs w:val="32"/>
          <w:lang w:val="en-US" w:eastAsia="zh-CN"/>
        </w:rPr>
      </w:pPr>
      <w:r>
        <w:rPr>
          <w:rFonts w:hint="eastAsia" w:ascii="楷体" w:hAnsi="楷体" w:eastAsia="楷体" w:cs="楷体"/>
          <w:b w:val="0"/>
          <w:bCs w:val="0"/>
          <w:spacing w:val="-16"/>
          <w:sz w:val="32"/>
          <w:szCs w:val="32"/>
          <w:lang w:eastAsia="zh-CN"/>
        </w:rPr>
        <w:t>（一）关于进一步收拢、汇总闲置土地问题。</w:t>
      </w:r>
      <w:r>
        <w:rPr>
          <w:rFonts w:hint="eastAsia" w:ascii="仿宋" w:hAnsi="仿宋" w:eastAsia="仿宋" w:cs="仿宋"/>
          <w:b w:val="0"/>
          <w:bCs w:val="0"/>
          <w:spacing w:val="-16"/>
          <w:sz w:val="32"/>
          <w:szCs w:val="32"/>
          <w:lang w:eastAsia="zh-CN"/>
        </w:rPr>
        <w:t>近年来，我市积极出台政策鼓励各地开展土地流转：</w:t>
      </w:r>
      <w:r>
        <w:rPr>
          <w:rFonts w:hint="eastAsia" w:ascii="仿宋" w:hAnsi="仿宋" w:eastAsia="仿宋" w:cs="仿宋"/>
          <w:b w:val="0"/>
          <w:bCs w:val="0"/>
          <w:spacing w:val="-16"/>
          <w:sz w:val="32"/>
          <w:szCs w:val="32"/>
          <w:lang w:val="en-US" w:eastAsia="zh-CN"/>
        </w:rPr>
        <w:t>一是鼓励农户流出承包地。对</w:t>
      </w:r>
      <w:r>
        <w:rPr>
          <w:rFonts w:hint="eastAsia" w:ascii="仿宋" w:hAnsi="仿宋" w:eastAsia="仿宋" w:cs="仿宋"/>
          <w:b w:val="0"/>
          <w:bCs w:val="0"/>
          <w:spacing w:val="-16"/>
          <w:sz w:val="32"/>
          <w:szCs w:val="32"/>
          <w:lang w:eastAsia="zh-CN"/>
        </w:rPr>
        <w:t>2018年前已认定的委托流转到“二轮”承包期末，把全部或部分承包土地的经营权委托给村流转服务组织的农户或土地股份制入股农户，给予每亩每年</w:t>
      </w:r>
      <w:r>
        <w:rPr>
          <w:rFonts w:hint="eastAsia" w:ascii="仿宋" w:hAnsi="仿宋" w:eastAsia="仿宋" w:cs="仿宋"/>
          <w:b w:val="0"/>
          <w:bCs w:val="0"/>
          <w:spacing w:val="-16"/>
          <w:sz w:val="32"/>
          <w:szCs w:val="32"/>
          <w:lang w:val="en-US" w:eastAsia="zh-CN"/>
        </w:rPr>
        <w:t>150元补助；二是鼓励主体流入土地。当年度新建农场且土地流转方式为委托流转的，经营面积</w:t>
      </w:r>
      <w:r>
        <w:rPr>
          <w:rFonts w:hint="eastAsia" w:ascii="仿宋" w:hAnsi="仿宋" w:eastAsia="仿宋" w:cs="仿宋"/>
          <w:b w:val="0"/>
          <w:bCs w:val="0"/>
          <w:spacing w:val="-16"/>
          <w:sz w:val="32"/>
          <w:szCs w:val="32"/>
          <w:lang w:eastAsia="zh-CN"/>
        </w:rPr>
        <w:t>30-50亩、50亩以上分别奖励1万元、1.5万元。</w:t>
      </w:r>
      <w:r>
        <w:rPr>
          <w:rFonts w:hint="eastAsia" w:ascii="仿宋" w:hAnsi="仿宋" w:eastAsia="仿宋" w:cs="仿宋"/>
          <w:b w:val="0"/>
          <w:bCs w:val="0"/>
          <w:spacing w:val="-16"/>
          <w:sz w:val="32"/>
          <w:szCs w:val="32"/>
          <w:lang w:val="en-US" w:eastAsia="zh-CN"/>
        </w:rPr>
        <w:t>三是鼓励村级收储土地向高人次人才流出发展现代农业。</w:t>
      </w:r>
      <w:r>
        <w:rPr>
          <w:rFonts w:hint="eastAsia" w:ascii="仿宋" w:hAnsi="仿宋" w:eastAsia="仿宋" w:cs="仿宋"/>
          <w:b w:val="0"/>
          <w:bCs w:val="0"/>
          <w:spacing w:val="-16"/>
          <w:sz w:val="32"/>
          <w:szCs w:val="32"/>
          <w:lang w:eastAsia="zh-CN"/>
        </w:rPr>
        <w:t>对新引进普通高等院校本科以上学历人才从事现代农业，且连片流转土地100亩（含）以上、流转年限5年（含）以上的，给予村300元/亩一次性补助。下步，我们将继续深化农村集体产权制度改革，保障进城落户农民土地承包权，鼓励依法自愿有偿退出，进一步对承包权有偿退出的具体机制开展调研，引导农户有偿退出土地承包权。</w:t>
      </w:r>
    </w:p>
    <w:p>
      <w:pPr>
        <w:keepNext w:val="0"/>
        <w:keepLines w:val="0"/>
        <w:pageBreakBefore w:val="0"/>
        <w:widowControl w:val="0"/>
        <w:kinsoku/>
        <w:wordWrap/>
        <w:overflowPunct/>
        <w:topLinePunct w:val="0"/>
        <w:autoSpaceDE/>
        <w:autoSpaceDN/>
        <w:bidi w:val="0"/>
        <w:adjustRightInd/>
        <w:spacing w:line="560" w:lineRule="exact"/>
        <w:ind w:firstLine="620" w:firstLineChars="200"/>
        <w:textAlignment w:val="auto"/>
        <w:rPr>
          <w:rFonts w:hint="eastAsia" w:ascii="仿宋" w:hAnsi="仿宋" w:eastAsia="仿宋" w:cs="仿宋"/>
          <w:b w:val="0"/>
          <w:bCs w:val="0"/>
          <w:spacing w:val="-16"/>
          <w:sz w:val="32"/>
          <w:szCs w:val="32"/>
          <w:lang w:val="en-US" w:eastAsia="zh-CN"/>
        </w:rPr>
      </w:pPr>
      <w:r>
        <w:rPr>
          <w:rFonts w:hint="eastAsia" w:ascii="楷体" w:hAnsi="楷体" w:eastAsia="楷体" w:cs="楷体"/>
          <w:b w:val="0"/>
          <w:bCs w:val="0"/>
          <w:spacing w:val="-16"/>
          <w:sz w:val="32"/>
          <w:szCs w:val="32"/>
          <w:lang w:val="en-US" w:eastAsia="zh-CN"/>
        </w:rPr>
        <w:t>（二）关于搭建土地流转平台问题。</w:t>
      </w:r>
      <w:r>
        <w:rPr>
          <w:rFonts w:hint="eastAsia" w:ascii="仿宋" w:hAnsi="仿宋" w:eastAsia="仿宋" w:cs="仿宋"/>
          <w:b w:val="0"/>
          <w:bCs w:val="0"/>
          <w:spacing w:val="-16"/>
          <w:sz w:val="32"/>
          <w:szCs w:val="32"/>
          <w:lang w:val="en-US" w:eastAsia="zh-CN"/>
        </w:rPr>
        <w:t>目前，全市18个镇（街道）全部建立了土地流转服务中心，基本形成了自下而上、覆盖全市的土地流转服务体系。土地流转服务中心主要做好发布双方需求信息、土地流转规划、规范土地流转合同、稳定流转价格等管理工作，确保土地流转工作健康发展。</w:t>
      </w:r>
    </w:p>
    <w:p>
      <w:pPr>
        <w:pStyle w:val="11"/>
        <w:keepNext w:val="0"/>
        <w:keepLines w:val="0"/>
        <w:pageBreakBefore w:val="0"/>
        <w:widowControl w:val="0"/>
        <w:kinsoku/>
        <w:wordWrap/>
        <w:overflowPunct/>
        <w:topLinePunct w:val="0"/>
        <w:autoSpaceDE/>
        <w:autoSpaceDN/>
        <w:bidi w:val="0"/>
        <w:adjustRightInd/>
        <w:spacing w:line="560" w:lineRule="exact"/>
        <w:ind w:firstLine="62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pacing w:val="-16"/>
          <w:sz w:val="32"/>
          <w:szCs w:val="32"/>
          <w:lang w:val="en-US" w:eastAsia="zh-CN"/>
        </w:rPr>
        <w:t>下步，我们将从加大政策</w:t>
      </w:r>
      <w:bookmarkStart w:id="0" w:name="_GoBack"/>
      <w:bookmarkEnd w:id="0"/>
      <w:r>
        <w:rPr>
          <w:rFonts w:hint="eastAsia" w:ascii="仿宋" w:hAnsi="仿宋" w:eastAsia="仿宋" w:cs="仿宋"/>
          <w:b w:val="0"/>
          <w:bCs w:val="0"/>
          <w:spacing w:val="-16"/>
          <w:sz w:val="32"/>
          <w:szCs w:val="32"/>
          <w:lang w:val="en-US" w:eastAsia="zh-CN"/>
        </w:rPr>
        <w:t>支持、完善土地流转合同、加强政策调研等方面着手，进一步加强土地流转工作。</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val="0"/>
          <w:bCs w:val="0"/>
          <w:sz w:val="32"/>
          <w:szCs w:val="32"/>
          <w:lang w:eastAsia="zh-CN"/>
        </w:rPr>
      </w:pPr>
    </w:p>
    <w:p>
      <w:pPr>
        <w:pStyle w:val="2"/>
        <w:keepNext w:val="0"/>
        <w:keepLines w:val="0"/>
        <w:pageBreakBefore w:val="0"/>
        <w:widowControl w:val="0"/>
        <w:kinsoku/>
        <w:overflowPunct/>
        <w:topLinePunct w:val="0"/>
        <w:autoSpaceDE/>
        <w:autoSpaceDN/>
        <w:bidi w:val="0"/>
        <w:adjustRightInd/>
        <w:spacing w:line="560" w:lineRule="exact"/>
        <w:ind w:left="0" w:leftChars="0" w:firstLine="0" w:firstLineChars="0"/>
        <w:textAlignment w:val="auto"/>
        <w:rPr>
          <w:rFonts w:hint="eastAsia"/>
          <w:lang w:eastAsia="zh-CN"/>
        </w:rPr>
      </w:pPr>
    </w:p>
    <w:p>
      <w:pPr>
        <w:keepNext w:val="0"/>
        <w:keepLines w:val="0"/>
        <w:pageBreakBefore w:val="0"/>
        <w:widowControl w:val="0"/>
        <w:kinsoku/>
        <w:wordWrap w:val="0"/>
        <w:overflowPunct/>
        <w:topLinePunct w:val="0"/>
        <w:autoSpaceDE/>
        <w:autoSpaceDN/>
        <w:bidi w:val="0"/>
        <w:adjustRightInd/>
        <w:snapToGrid w:val="0"/>
        <w:spacing w:line="560" w:lineRule="exact"/>
        <w:jc w:val="right"/>
        <w:textAlignment w:val="auto"/>
        <w:rPr>
          <w:rFonts w:hint="default" w:ascii="仿宋" w:hAnsi="仿宋" w:eastAsia="仿宋" w:cs="仿宋"/>
          <w:b w:val="0"/>
          <w:bCs w:val="0"/>
          <w:spacing w:val="-16"/>
          <w:sz w:val="32"/>
          <w:szCs w:val="32"/>
          <w:lang w:val="en-US" w:eastAsia="zh-CN"/>
        </w:rPr>
      </w:pPr>
      <w:r>
        <w:rPr>
          <w:rFonts w:hint="eastAsia" w:ascii="仿宋" w:hAnsi="仿宋" w:eastAsia="仿宋" w:cs="仿宋"/>
          <w:b w:val="0"/>
          <w:bCs w:val="0"/>
          <w:color w:val="000000"/>
          <w:spacing w:val="-16"/>
          <w:kern w:val="0"/>
          <w:sz w:val="32"/>
          <w:szCs w:val="32"/>
          <w:lang w:val="en-US" w:eastAsia="zh-CN"/>
        </w:rPr>
        <w:t xml:space="preserve">二〇二三年六月四日  </w:t>
      </w:r>
    </w:p>
    <w:p>
      <w:pPr>
        <w:pStyle w:val="2"/>
        <w:keepNext w:val="0"/>
        <w:keepLines w:val="0"/>
        <w:pageBreakBefore w:val="0"/>
        <w:widowControl w:val="0"/>
        <w:kinsoku/>
        <w:overflowPunct/>
        <w:topLinePunct w:val="0"/>
        <w:autoSpaceDE/>
        <w:autoSpaceDN/>
        <w:bidi w:val="0"/>
        <w:adjustRightInd/>
        <w:spacing w:line="560" w:lineRule="exact"/>
        <w:ind w:left="0" w:leftChars="0" w:firstLine="0" w:firstLineChars="0"/>
        <w:textAlignment w:val="auto"/>
        <w:rPr>
          <w:rFonts w:hint="eastAsia" w:ascii="仿宋" w:hAnsi="仿宋" w:eastAsia="仿宋" w:cs="仿宋"/>
          <w:b w:val="0"/>
          <w:bCs w:val="0"/>
          <w:spacing w:val="-16"/>
          <w:sz w:val="32"/>
          <w:szCs w:val="32"/>
        </w:rPr>
      </w:pPr>
    </w:p>
    <w:p>
      <w:pPr>
        <w:keepNext w:val="0"/>
        <w:keepLines w:val="0"/>
        <w:pageBreakBefore w:val="0"/>
        <w:widowControl w:val="0"/>
        <w:kinsoku/>
        <w:wordWrap/>
        <w:overflowPunct/>
        <w:topLinePunct w:val="0"/>
        <w:autoSpaceDE/>
        <w:autoSpaceDN/>
        <w:bidi w:val="0"/>
        <w:adjustRightInd/>
        <w:spacing w:line="560" w:lineRule="exact"/>
        <w:ind w:firstLine="580" w:firstLineChars="200"/>
        <w:textAlignment w:val="auto"/>
        <w:rPr>
          <w:rFonts w:hint="eastAsia"/>
        </w:rPr>
      </w:pPr>
      <w:r>
        <w:rPr>
          <w:rFonts w:hint="eastAsia" w:ascii="仿宋" w:hAnsi="仿宋" w:eastAsia="仿宋" w:cs="仿宋"/>
          <w:spacing w:val="-16"/>
          <w:sz w:val="30"/>
          <w:szCs w:val="30"/>
        </w:rPr>
        <w:t>抄  送：市人大代表工委，市政府办公室，市自然资源规划局，桥头镇人大主席团。</w:t>
      </w:r>
    </w:p>
    <w:p>
      <w:pPr>
        <w:keepNext w:val="0"/>
        <w:keepLines w:val="0"/>
        <w:pageBreakBefore w:val="0"/>
        <w:widowControl w:val="0"/>
        <w:kinsoku/>
        <w:wordWrap/>
        <w:overflowPunct/>
        <w:topLinePunct w:val="0"/>
        <w:autoSpaceDE/>
        <w:autoSpaceDN/>
        <w:bidi w:val="0"/>
        <w:adjustRightInd/>
        <w:spacing w:line="560" w:lineRule="exact"/>
        <w:ind w:firstLine="620" w:firstLineChars="200"/>
        <w:textAlignment w:val="auto"/>
        <w:rPr>
          <w:rFonts w:hint="eastAsia" w:ascii="仿宋" w:hAnsi="仿宋" w:eastAsia="仿宋" w:cs="仿宋"/>
          <w:b w:val="0"/>
          <w:bCs w:val="0"/>
          <w:spacing w:val="-16"/>
          <w:sz w:val="32"/>
          <w:szCs w:val="32"/>
          <w:lang w:eastAsia="zh-CN"/>
        </w:rPr>
      </w:pPr>
      <w:r>
        <w:rPr>
          <w:rFonts w:hint="eastAsia" w:ascii="仿宋" w:hAnsi="仿宋" w:eastAsia="仿宋" w:cs="仿宋"/>
          <w:b w:val="0"/>
          <w:bCs w:val="0"/>
          <w:spacing w:val="-16"/>
          <w:sz w:val="32"/>
          <w:szCs w:val="32"/>
        </w:rPr>
        <w:t>联系人：</w:t>
      </w:r>
      <w:r>
        <w:rPr>
          <w:rFonts w:hint="eastAsia" w:ascii="仿宋" w:hAnsi="仿宋" w:eastAsia="仿宋" w:cs="仿宋"/>
          <w:b w:val="0"/>
          <w:bCs w:val="0"/>
          <w:spacing w:val="-16"/>
          <w:sz w:val="32"/>
          <w:szCs w:val="32"/>
          <w:lang w:eastAsia="zh-CN"/>
        </w:rPr>
        <w:t>胡利强</w:t>
      </w:r>
    </w:p>
    <w:p>
      <w:pPr>
        <w:keepNext w:val="0"/>
        <w:keepLines w:val="0"/>
        <w:pageBreakBefore w:val="0"/>
        <w:widowControl w:val="0"/>
        <w:kinsoku/>
        <w:wordWrap/>
        <w:overflowPunct/>
        <w:topLinePunct w:val="0"/>
        <w:autoSpaceDE/>
        <w:autoSpaceDN/>
        <w:bidi w:val="0"/>
        <w:adjustRightInd/>
        <w:spacing w:line="560" w:lineRule="exact"/>
        <w:ind w:firstLine="62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pacing w:val="-16"/>
          <w:sz w:val="32"/>
          <w:szCs w:val="32"/>
        </w:rPr>
        <w:t>联系电话：</w:t>
      </w:r>
      <w:r>
        <w:rPr>
          <w:rFonts w:hint="eastAsia" w:ascii="仿宋" w:hAnsi="仿宋" w:eastAsia="仿宋" w:cs="仿宋"/>
          <w:b w:val="0"/>
          <w:bCs w:val="0"/>
          <w:spacing w:val="-16"/>
          <w:sz w:val="32"/>
          <w:szCs w:val="32"/>
          <w:lang w:val="en-US" w:eastAsia="zh-CN"/>
        </w:rPr>
        <w:t>63976716</w:t>
      </w:r>
    </w:p>
    <w:sectPr>
      <w:footerReference r:id="rId3" w:type="default"/>
      <w:footerReference r:id="rId4" w:type="even"/>
      <w:pgSz w:w="11906" w:h="16838"/>
      <w:pgMar w:top="2098" w:right="1474" w:bottom="1984" w:left="1588" w:header="851" w:footer="992" w:gutter="0"/>
      <w:paperSrc/>
      <w:pgNumType w:fmt="numberInDash"/>
      <w:cols w:space="0" w:num="1"/>
      <w:rtlGutter w:val="0"/>
      <w:docGrid w:type="linesAndChars" w:linePitch="57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5174615</wp:posOffset>
              </wp:positionH>
              <wp:positionV relativeFrom="paragraph">
                <wp:posOffset>-285750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45pt;margin-top:-22.5pt;height:144pt;width:144pt;mso-position-horizontal-relative:margin;mso-wrap-style:none;z-index:251659264;mso-width-relative:page;mso-height-relative:page;" filled="f" stroked="f" coordsize="21600,21600" o:gfxdata="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6ohMNgAAAAMAQAADwAAAAAAAAABACAAAAAiAAAAZHJzL2Rvd25yZXYueG1s&#10;UEsBAhQAFAAAAAgAh07iQEi29ifcAgAAJAYAAA4AAAAAAAAAAQAgAAAAJwEAAGRycy9lMm9Eb2Mu&#10;eG1sUEsFBgAAAAAGAAYAWQEAAHUG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-247650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75pt;margin-top:-19.5pt;height:144pt;width:144pt;mso-position-horizontal-relative:margin;mso-wrap-style:none;z-index:251660288;mso-width-relative:page;mso-height-relative:page;" filled="f" stroked="f" coordsize="21600,21600" o:gfxdata="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vPXc89UAAAAKAQAADwAAAAAAAAABACAAAAAiAAAAZHJzL2Rvd25yZXYueG1sUEsB&#10;AhQAFAAAAAgAh07iQF/Ipr3cAgAAJAYAAA4AAAAAAAAAAQAgAAAAJAEAAGRycy9lMm9Eb2MueG1s&#10;UEsFBgAAAAAGAAYAWQEAAHIG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16"/>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A7"/>
    <w:rsid w:val="001A0330"/>
    <w:rsid w:val="0020483F"/>
    <w:rsid w:val="007E5545"/>
    <w:rsid w:val="00C71FA7"/>
    <w:rsid w:val="00F35DD2"/>
    <w:rsid w:val="015B7854"/>
    <w:rsid w:val="01AF0C35"/>
    <w:rsid w:val="01F63A08"/>
    <w:rsid w:val="02530852"/>
    <w:rsid w:val="025C1915"/>
    <w:rsid w:val="029D6695"/>
    <w:rsid w:val="049F2325"/>
    <w:rsid w:val="04F07FFF"/>
    <w:rsid w:val="05642B73"/>
    <w:rsid w:val="058456E0"/>
    <w:rsid w:val="05AA5838"/>
    <w:rsid w:val="074D5268"/>
    <w:rsid w:val="07A32E68"/>
    <w:rsid w:val="07CB7E38"/>
    <w:rsid w:val="081B02AB"/>
    <w:rsid w:val="085872D8"/>
    <w:rsid w:val="0861003E"/>
    <w:rsid w:val="09CB3E17"/>
    <w:rsid w:val="0A2D1752"/>
    <w:rsid w:val="0B352018"/>
    <w:rsid w:val="0B740056"/>
    <w:rsid w:val="0C053E47"/>
    <w:rsid w:val="0C05684C"/>
    <w:rsid w:val="0C1A76A7"/>
    <w:rsid w:val="0C88063B"/>
    <w:rsid w:val="0D321128"/>
    <w:rsid w:val="0DB40C81"/>
    <w:rsid w:val="0EC779D7"/>
    <w:rsid w:val="0F2C063F"/>
    <w:rsid w:val="0F7E594B"/>
    <w:rsid w:val="100B25C4"/>
    <w:rsid w:val="10165070"/>
    <w:rsid w:val="10212319"/>
    <w:rsid w:val="10437A50"/>
    <w:rsid w:val="111F7D6A"/>
    <w:rsid w:val="11612C74"/>
    <w:rsid w:val="11A32CA8"/>
    <w:rsid w:val="12D56320"/>
    <w:rsid w:val="134A037A"/>
    <w:rsid w:val="136E0BD9"/>
    <w:rsid w:val="13B00E16"/>
    <w:rsid w:val="146F09A9"/>
    <w:rsid w:val="15390B82"/>
    <w:rsid w:val="15C949D2"/>
    <w:rsid w:val="15E25FD1"/>
    <w:rsid w:val="1642261A"/>
    <w:rsid w:val="16761F96"/>
    <w:rsid w:val="17CD69AD"/>
    <w:rsid w:val="1A9D40DF"/>
    <w:rsid w:val="1A9E4CA3"/>
    <w:rsid w:val="1AA006A0"/>
    <w:rsid w:val="1AC00B0F"/>
    <w:rsid w:val="1BB32203"/>
    <w:rsid w:val="1BF71739"/>
    <w:rsid w:val="1C8F3C26"/>
    <w:rsid w:val="1D3C0DE2"/>
    <w:rsid w:val="1DAA7CA3"/>
    <w:rsid w:val="1E380F90"/>
    <w:rsid w:val="1E96749E"/>
    <w:rsid w:val="1EB452A5"/>
    <w:rsid w:val="1F8B21E9"/>
    <w:rsid w:val="20675DCD"/>
    <w:rsid w:val="20DC533B"/>
    <w:rsid w:val="20F23D7E"/>
    <w:rsid w:val="219B2F91"/>
    <w:rsid w:val="21AC3649"/>
    <w:rsid w:val="21D2098B"/>
    <w:rsid w:val="22063C44"/>
    <w:rsid w:val="225019F2"/>
    <w:rsid w:val="2284130B"/>
    <w:rsid w:val="229E5BD3"/>
    <w:rsid w:val="22F7546A"/>
    <w:rsid w:val="235C2811"/>
    <w:rsid w:val="243F2C92"/>
    <w:rsid w:val="247B5B95"/>
    <w:rsid w:val="248A3201"/>
    <w:rsid w:val="252E0EB2"/>
    <w:rsid w:val="25896056"/>
    <w:rsid w:val="25B75ECC"/>
    <w:rsid w:val="264F65C7"/>
    <w:rsid w:val="26743279"/>
    <w:rsid w:val="26B2754D"/>
    <w:rsid w:val="28C16A65"/>
    <w:rsid w:val="28F317BB"/>
    <w:rsid w:val="29334341"/>
    <w:rsid w:val="299D581D"/>
    <w:rsid w:val="2A5F10D6"/>
    <w:rsid w:val="2A825329"/>
    <w:rsid w:val="2AC00B04"/>
    <w:rsid w:val="2B123F42"/>
    <w:rsid w:val="2B8B1636"/>
    <w:rsid w:val="2C966E63"/>
    <w:rsid w:val="2D6B6B53"/>
    <w:rsid w:val="2DC75751"/>
    <w:rsid w:val="2E1778C2"/>
    <w:rsid w:val="2E1E5AD9"/>
    <w:rsid w:val="2E5419FE"/>
    <w:rsid w:val="2E8177B8"/>
    <w:rsid w:val="2F77691D"/>
    <w:rsid w:val="2FA713B2"/>
    <w:rsid w:val="2FC64F19"/>
    <w:rsid w:val="2FF81B38"/>
    <w:rsid w:val="305642BA"/>
    <w:rsid w:val="30610F77"/>
    <w:rsid w:val="30AD3E5D"/>
    <w:rsid w:val="30E77107"/>
    <w:rsid w:val="31191DE7"/>
    <w:rsid w:val="311E6ACC"/>
    <w:rsid w:val="318823F7"/>
    <w:rsid w:val="318B0CDD"/>
    <w:rsid w:val="31AD3BD9"/>
    <w:rsid w:val="32566728"/>
    <w:rsid w:val="329630CA"/>
    <w:rsid w:val="33451CF6"/>
    <w:rsid w:val="339C47C5"/>
    <w:rsid w:val="34522A38"/>
    <w:rsid w:val="346E34A2"/>
    <w:rsid w:val="34B82781"/>
    <w:rsid w:val="34BC2A9F"/>
    <w:rsid w:val="34C06F70"/>
    <w:rsid w:val="34D77F88"/>
    <w:rsid w:val="34F6124A"/>
    <w:rsid w:val="358D16EA"/>
    <w:rsid w:val="35C679ED"/>
    <w:rsid w:val="35CD4D78"/>
    <w:rsid w:val="35DB06C7"/>
    <w:rsid w:val="36162BF3"/>
    <w:rsid w:val="362F11EB"/>
    <w:rsid w:val="364F37F3"/>
    <w:rsid w:val="367E6665"/>
    <w:rsid w:val="36D87C15"/>
    <w:rsid w:val="37010F88"/>
    <w:rsid w:val="37174D21"/>
    <w:rsid w:val="371B0ADE"/>
    <w:rsid w:val="375D031D"/>
    <w:rsid w:val="3789107D"/>
    <w:rsid w:val="37E34640"/>
    <w:rsid w:val="381A76F9"/>
    <w:rsid w:val="38DF5AFB"/>
    <w:rsid w:val="38F22F7D"/>
    <w:rsid w:val="39692B7A"/>
    <w:rsid w:val="397D6C2C"/>
    <w:rsid w:val="39B20E8D"/>
    <w:rsid w:val="39BD6FA0"/>
    <w:rsid w:val="3A9C50EC"/>
    <w:rsid w:val="3B417979"/>
    <w:rsid w:val="3BF928B5"/>
    <w:rsid w:val="3C163818"/>
    <w:rsid w:val="3CC36321"/>
    <w:rsid w:val="3D0718B1"/>
    <w:rsid w:val="3D2D2557"/>
    <w:rsid w:val="3DC12B4F"/>
    <w:rsid w:val="3DF13FF5"/>
    <w:rsid w:val="3DFA344E"/>
    <w:rsid w:val="3DFC591D"/>
    <w:rsid w:val="3EB1649B"/>
    <w:rsid w:val="3EEF4859"/>
    <w:rsid w:val="3FD902D9"/>
    <w:rsid w:val="40014D70"/>
    <w:rsid w:val="403B29B6"/>
    <w:rsid w:val="40C57843"/>
    <w:rsid w:val="410B3111"/>
    <w:rsid w:val="41597EF3"/>
    <w:rsid w:val="417B7679"/>
    <w:rsid w:val="421F751A"/>
    <w:rsid w:val="42444D27"/>
    <w:rsid w:val="43476567"/>
    <w:rsid w:val="43F045F9"/>
    <w:rsid w:val="444A7E48"/>
    <w:rsid w:val="44986D94"/>
    <w:rsid w:val="45536DA2"/>
    <w:rsid w:val="46584367"/>
    <w:rsid w:val="466778B7"/>
    <w:rsid w:val="46EC2978"/>
    <w:rsid w:val="46EE6091"/>
    <w:rsid w:val="470A57F0"/>
    <w:rsid w:val="4715342F"/>
    <w:rsid w:val="47A02BB9"/>
    <w:rsid w:val="47F92D09"/>
    <w:rsid w:val="49662F4A"/>
    <w:rsid w:val="496662C5"/>
    <w:rsid w:val="497A6CB6"/>
    <w:rsid w:val="49E027CF"/>
    <w:rsid w:val="4BDC1E4C"/>
    <w:rsid w:val="4C15134F"/>
    <w:rsid w:val="4C7C1173"/>
    <w:rsid w:val="4D185E68"/>
    <w:rsid w:val="4DC04E88"/>
    <w:rsid w:val="4DE215DF"/>
    <w:rsid w:val="4E781842"/>
    <w:rsid w:val="4E9055C6"/>
    <w:rsid w:val="4EF1175F"/>
    <w:rsid w:val="4F13246C"/>
    <w:rsid w:val="4F7B1D3D"/>
    <w:rsid w:val="4F813FAC"/>
    <w:rsid w:val="4FCA4C1E"/>
    <w:rsid w:val="50396ABB"/>
    <w:rsid w:val="50DD7DCA"/>
    <w:rsid w:val="50F279B8"/>
    <w:rsid w:val="51323808"/>
    <w:rsid w:val="525945EF"/>
    <w:rsid w:val="52A22A9B"/>
    <w:rsid w:val="53074F1B"/>
    <w:rsid w:val="53404ABE"/>
    <w:rsid w:val="539E40DF"/>
    <w:rsid w:val="54D71393"/>
    <w:rsid w:val="54FB3E69"/>
    <w:rsid w:val="55B23F71"/>
    <w:rsid w:val="55BD2242"/>
    <w:rsid w:val="55FD6254"/>
    <w:rsid w:val="56165A21"/>
    <w:rsid w:val="562B6C0C"/>
    <w:rsid w:val="564702C1"/>
    <w:rsid w:val="56985D6B"/>
    <w:rsid w:val="569A7069"/>
    <w:rsid w:val="56B5291C"/>
    <w:rsid w:val="56CE787F"/>
    <w:rsid w:val="56DD0552"/>
    <w:rsid w:val="56EA216E"/>
    <w:rsid w:val="57206EE7"/>
    <w:rsid w:val="57E0230C"/>
    <w:rsid w:val="57F81DA1"/>
    <w:rsid w:val="58043646"/>
    <w:rsid w:val="58851BF0"/>
    <w:rsid w:val="590A3B0D"/>
    <w:rsid w:val="5943249A"/>
    <w:rsid w:val="5A7B68C6"/>
    <w:rsid w:val="5A8113BF"/>
    <w:rsid w:val="5AF901E1"/>
    <w:rsid w:val="5B347233"/>
    <w:rsid w:val="5BA86AD0"/>
    <w:rsid w:val="5C1244CE"/>
    <w:rsid w:val="5C3B66C7"/>
    <w:rsid w:val="5CCE1C91"/>
    <w:rsid w:val="5CF37712"/>
    <w:rsid w:val="5D160106"/>
    <w:rsid w:val="5D5069EF"/>
    <w:rsid w:val="5DA01A1B"/>
    <w:rsid w:val="5DC86B11"/>
    <w:rsid w:val="5E3D18D5"/>
    <w:rsid w:val="5F764020"/>
    <w:rsid w:val="60253D6E"/>
    <w:rsid w:val="602F045B"/>
    <w:rsid w:val="60DB6F9B"/>
    <w:rsid w:val="61761243"/>
    <w:rsid w:val="61C63117"/>
    <w:rsid w:val="61D25B2E"/>
    <w:rsid w:val="62341CDF"/>
    <w:rsid w:val="62860D17"/>
    <w:rsid w:val="633E6846"/>
    <w:rsid w:val="636F190E"/>
    <w:rsid w:val="637354E4"/>
    <w:rsid w:val="638C1C9F"/>
    <w:rsid w:val="63BD1D85"/>
    <w:rsid w:val="63C621EA"/>
    <w:rsid w:val="640D6565"/>
    <w:rsid w:val="64115A28"/>
    <w:rsid w:val="64681040"/>
    <w:rsid w:val="6470620F"/>
    <w:rsid w:val="648E4C84"/>
    <w:rsid w:val="64B13FAF"/>
    <w:rsid w:val="64C66CC3"/>
    <w:rsid w:val="651E1C49"/>
    <w:rsid w:val="65342A94"/>
    <w:rsid w:val="654D00E1"/>
    <w:rsid w:val="655035BB"/>
    <w:rsid w:val="658E0429"/>
    <w:rsid w:val="65F17A6F"/>
    <w:rsid w:val="66D84F35"/>
    <w:rsid w:val="67DF31A1"/>
    <w:rsid w:val="67E07933"/>
    <w:rsid w:val="68052618"/>
    <w:rsid w:val="68450C38"/>
    <w:rsid w:val="686B73B6"/>
    <w:rsid w:val="68B861D3"/>
    <w:rsid w:val="690823F1"/>
    <w:rsid w:val="697D763B"/>
    <w:rsid w:val="699E6EAC"/>
    <w:rsid w:val="6A683942"/>
    <w:rsid w:val="6B574868"/>
    <w:rsid w:val="6BB03984"/>
    <w:rsid w:val="6C167791"/>
    <w:rsid w:val="6CD3708C"/>
    <w:rsid w:val="6CF949AA"/>
    <w:rsid w:val="6D0C682A"/>
    <w:rsid w:val="6D275979"/>
    <w:rsid w:val="6D594F63"/>
    <w:rsid w:val="6D916671"/>
    <w:rsid w:val="6DAD6309"/>
    <w:rsid w:val="6DD90B1B"/>
    <w:rsid w:val="6E6D3D7B"/>
    <w:rsid w:val="6F36649E"/>
    <w:rsid w:val="6FA927A8"/>
    <w:rsid w:val="701801C6"/>
    <w:rsid w:val="704D7D97"/>
    <w:rsid w:val="70A371F0"/>
    <w:rsid w:val="70C736DD"/>
    <w:rsid w:val="710F5881"/>
    <w:rsid w:val="712033BF"/>
    <w:rsid w:val="715A0AF8"/>
    <w:rsid w:val="7189555F"/>
    <w:rsid w:val="71F51219"/>
    <w:rsid w:val="721D3E91"/>
    <w:rsid w:val="727E2A25"/>
    <w:rsid w:val="7293100B"/>
    <w:rsid w:val="72C53F02"/>
    <w:rsid w:val="72CA66CF"/>
    <w:rsid w:val="73215D85"/>
    <w:rsid w:val="739876FA"/>
    <w:rsid w:val="740C5FE7"/>
    <w:rsid w:val="7423405B"/>
    <w:rsid w:val="742358F0"/>
    <w:rsid w:val="74347F3A"/>
    <w:rsid w:val="7475468B"/>
    <w:rsid w:val="75826EEC"/>
    <w:rsid w:val="76C71CBB"/>
    <w:rsid w:val="770345AF"/>
    <w:rsid w:val="77BB52E4"/>
    <w:rsid w:val="77F709E3"/>
    <w:rsid w:val="782E2209"/>
    <w:rsid w:val="784212D0"/>
    <w:rsid w:val="7843196D"/>
    <w:rsid w:val="78567958"/>
    <w:rsid w:val="78AA2EE9"/>
    <w:rsid w:val="791C5A08"/>
    <w:rsid w:val="79382F76"/>
    <w:rsid w:val="7A19637C"/>
    <w:rsid w:val="7A1A0AA3"/>
    <w:rsid w:val="7A441D81"/>
    <w:rsid w:val="7AC76089"/>
    <w:rsid w:val="7AD1285B"/>
    <w:rsid w:val="7B887027"/>
    <w:rsid w:val="7C044046"/>
    <w:rsid w:val="7C762E5C"/>
    <w:rsid w:val="7D2C3B6B"/>
    <w:rsid w:val="7D5254F5"/>
    <w:rsid w:val="7DE15502"/>
    <w:rsid w:val="7E446A1F"/>
    <w:rsid w:val="7EA7293C"/>
    <w:rsid w:val="7EBE1BD2"/>
    <w:rsid w:val="7F3945AD"/>
    <w:rsid w:val="7F985C6F"/>
    <w:rsid w:val="7FC07169"/>
    <w:rsid w:val="7FE028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rPr>
      <w:rFonts w:cs="黑体"/>
      <w:szCs w:val="21"/>
    </w:rPr>
  </w:style>
  <w:style w:type="paragraph" w:styleId="3">
    <w:name w:val="Plain Text"/>
    <w:basedOn w:val="1"/>
    <w:qFormat/>
    <w:uiPriority w:val="0"/>
    <w:pPr>
      <w:widowControl/>
      <w:spacing w:before="100" w:beforeLines="0" w:beforeAutospacing="1" w:after="100" w:afterLines="0" w:afterAutospacing="1"/>
      <w:jc w:val="left"/>
    </w:pPr>
    <w:rPr>
      <w:sz w:val="24"/>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character" w:styleId="10">
    <w:name w:val="page number"/>
    <w:basedOn w:val="9"/>
    <w:qFormat/>
    <w:uiPriority w:val="0"/>
  </w:style>
  <w:style w:type="paragraph" w:customStyle="1" w:styleId="11">
    <w:name w:val="正文-公1"/>
    <w:basedOn w:val="1"/>
    <w:qFormat/>
    <w:uiPriority w:val="99"/>
    <w:pPr>
      <w:ind w:firstLine="200" w:firstLineChars="200"/>
    </w:pPr>
    <w:rPr>
      <w:color w:val="000000"/>
    </w:rPr>
  </w:style>
  <w:style w:type="paragraph" w:customStyle="1" w:styleId="12">
    <w:name w:val="p0"/>
    <w:basedOn w:val="1"/>
    <w:qFormat/>
    <w:uiPriority w:val="0"/>
    <w:pPr>
      <w:widowControl/>
    </w:pPr>
    <w:rPr>
      <w:rFonts w:cs="宋体"/>
      <w:kern w:val="0"/>
      <w:szCs w:val="21"/>
    </w:rPr>
  </w:style>
  <w:style w:type="character" w:customStyle="1" w:styleId="13">
    <w:name w:val="font11"/>
    <w:basedOn w:val="9"/>
    <w:qFormat/>
    <w:uiPriority w:val="0"/>
    <w:rPr>
      <w:rFonts w:hint="eastAsia" w:ascii="宋体" w:hAnsi="宋体" w:eastAsia="宋体" w:cs="宋体"/>
      <w:color w:val="FF0000"/>
      <w:sz w:val="21"/>
      <w:szCs w:val="21"/>
      <w:u w:val="none"/>
    </w:rPr>
  </w:style>
  <w:style w:type="character" w:customStyle="1" w:styleId="14">
    <w:name w:val="font21"/>
    <w:basedOn w:val="9"/>
    <w:qFormat/>
    <w:uiPriority w:val="0"/>
    <w:rPr>
      <w:rFonts w:hint="eastAsia" w:ascii="宋体" w:hAnsi="宋体" w:eastAsia="宋体" w:cs="宋体"/>
      <w:color w:val="000000"/>
      <w:sz w:val="21"/>
      <w:szCs w:val="21"/>
      <w:u w:val="none"/>
    </w:rPr>
  </w:style>
  <w:style w:type="character" w:customStyle="1" w:styleId="15">
    <w:name w:val="font31"/>
    <w:basedOn w:val="9"/>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1</Pages>
  <Words>392</Words>
  <Characters>2236</Characters>
  <Lines>18</Lines>
  <Paragraphs>5</Paragraphs>
  <TotalTime>5</TotalTime>
  <ScaleCrop>false</ScaleCrop>
  <LinksUpToDate>false</LinksUpToDate>
  <CharactersWithSpaces>2623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2020-01-06T00:50:00Z</dcterms:created>
  <dc:creator>admin</dc:creator>
  <cp:lastModifiedBy>Administrator</cp:lastModifiedBy>
  <cp:lastPrinted>2023-06-19T00:30:00Z</cp:lastPrinted>
  <dcterms:modified xsi:type="dcterms:W3CDTF">2023-07-24T01:38:22Z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82E6393C2E724F3F801BADF2B6D39A1C</vt:lpwstr>
  </property>
</Properties>
</file>