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8B" w:rsidRDefault="002E238B" w:rsidP="002E238B">
      <w:pPr>
        <w:jc w:val="center"/>
        <w:rPr>
          <w:rFonts w:ascii="黑体" w:eastAsia="黑体"/>
          <w:sz w:val="36"/>
          <w:szCs w:val="36"/>
        </w:rPr>
      </w:pPr>
      <w:r w:rsidRPr="00C8231B">
        <w:rPr>
          <w:rFonts w:ascii="黑体" w:eastAsia="黑体" w:hint="eastAsia"/>
          <w:sz w:val="36"/>
          <w:szCs w:val="36"/>
        </w:rPr>
        <w:t>关于市第</w:t>
      </w:r>
      <w:r>
        <w:rPr>
          <w:rFonts w:ascii="黑体" w:eastAsia="黑体" w:hint="eastAsia"/>
          <w:sz w:val="36"/>
          <w:szCs w:val="36"/>
        </w:rPr>
        <w:t>十七</w:t>
      </w:r>
      <w:r w:rsidRPr="00C8231B">
        <w:rPr>
          <w:rFonts w:ascii="黑体" w:eastAsia="黑体" w:hint="eastAsia"/>
          <w:sz w:val="36"/>
          <w:szCs w:val="36"/>
        </w:rPr>
        <w:t>届人大第</w:t>
      </w:r>
      <w:r>
        <w:rPr>
          <w:rFonts w:ascii="黑体" w:eastAsia="黑体" w:hint="eastAsia"/>
          <w:sz w:val="36"/>
          <w:szCs w:val="36"/>
        </w:rPr>
        <w:t>二</w:t>
      </w:r>
      <w:r w:rsidRPr="00C8231B">
        <w:rPr>
          <w:rFonts w:ascii="黑体" w:eastAsia="黑体" w:hint="eastAsia"/>
          <w:sz w:val="36"/>
          <w:szCs w:val="36"/>
        </w:rPr>
        <w:t>次会议第</w:t>
      </w:r>
      <w:r>
        <w:rPr>
          <w:rFonts w:ascii="黑体" w:eastAsia="黑体" w:hint="eastAsia"/>
          <w:sz w:val="36"/>
          <w:szCs w:val="36"/>
        </w:rPr>
        <w:t>185</w:t>
      </w:r>
      <w:r w:rsidRPr="00C8231B">
        <w:rPr>
          <w:rFonts w:ascii="黑体" w:eastAsia="黑体" w:hint="eastAsia"/>
          <w:sz w:val="36"/>
          <w:szCs w:val="36"/>
        </w:rPr>
        <w:t>号建议</w:t>
      </w:r>
    </w:p>
    <w:p w:rsidR="002E238B" w:rsidRPr="00C8231B" w:rsidRDefault="002E238B" w:rsidP="002E238B">
      <w:pPr>
        <w:jc w:val="center"/>
        <w:rPr>
          <w:rFonts w:ascii="黑体" w:eastAsia="黑体"/>
          <w:sz w:val="36"/>
          <w:szCs w:val="36"/>
        </w:rPr>
      </w:pPr>
      <w:r w:rsidRPr="00C8231B">
        <w:rPr>
          <w:rFonts w:ascii="黑体" w:eastAsia="黑体" w:hint="eastAsia"/>
          <w:sz w:val="36"/>
          <w:szCs w:val="36"/>
        </w:rPr>
        <w:t>协办意见的函</w:t>
      </w:r>
    </w:p>
    <w:p w:rsidR="002E238B" w:rsidRPr="001406AB" w:rsidRDefault="002E238B" w:rsidP="002E238B">
      <w:pPr>
        <w:jc w:val="center"/>
        <w:rPr>
          <w:rFonts w:ascii="仿宋_GB2312" w:eastAsia="仿宋_GB2312"/>
          <w:sz w:val="32"/>
          <w:szCs w:val="32"/>
        </w:rPr>
      </w:pPr>
    </w:p>
    <w:p w:rsidR="002E238B" w:rsidRDefault="002E238B" w:rsidP="002E238B">
      <w:pPr>
        <w:tabs>
          <w:tab w:val="left" w:pos="5145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市民政局:</w:t>
      </w:r>
    </w:p>
    <w:p w:rsidR="002E238B" w:rsidRDefault="002E238B" w:rsidP="002E238B">
      <w:pPr>
        <w:tabs>
          <w:tab w:val="left" w:pos="5145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岑婉儿代表提出的</w:t>
      </w:r>
      <w:r w:rsidRPr="001406AB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关于要求重视独生子女失能父母养老问题</w:t>
      </w:r>
      <w:r w:rsidRPr="001406AB">
        <w:rPr>
          <w:rFonts w:ascii="仿宋_GB2312" w:eastAsia="仿宋_GB2312" w:hint="eastAsia"/>
          <w:sz w:val="32"/>
          <w:szCs w:val="32"/>
        </w:rPr>
        <w:t>的建议》</w:t>
      </w:r>
      <w:r>
        <w:rPr>
          <w:rFonts w:ascii="仿宋_GB2312" w:eastAsia="仿宋_GB2312" w:hint="eastAsia"/>
          <w:sz w:val="32"/>
          <w:szCs w:val="32"/>
        </w:rPr>
        <w:t>已</w:t>
      </w:r>
      <w:r w:rsidRPr="001406AB">
        <w:rPr>
          <w:rFonts w:ascii="仿宋_GB2312" w:eastAsia="仿宋_GB2312" w:hint="eastAsia"/>
          <w:sz w:val="32"/>
          <w:szCs w:val="32"/>
        </w:rPr>
        <w:t>收悉，现提出如下协办意见：</w:t>
      </w:r>
    </w:p>
    <w:p w:rsidR="002E238B" w:rsidRDefault="002E238B" w:rsidP="002E238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61791">
        <w:rPr>
          <w:rFonts w:ascii="仿宋_GB2312" w:eastAsia="仿宋_GB2312" w:hint="eastAsia"/>
          <w:sz w:val="32"/>
          <w:szCs w:val="32"/>
        </w:rPr>
        <w:t>根据《</w:t>
      </w:r>
      <w:r w:rsidRPr="000B64AF">
        <w:rPr>
          <w:rFonts w:ascii="仿宋_GB2312" w:eastAsia="仿宋_GB2312" w:hint="eastAsia"/>
          <w:sz w:val="32"/>
          <w:szCs w:val="32"/>
        </w:rPr>
        <w:t>关于加强社会养老服务体系建设的实施意见</w:t>
      </w:r>
      <w:r w:rsidRPr="00861791">
        <w:rPr>
          <w:rFonts w:ascii="仿宋_GB2312" w:eastAsia="仿宋_GB2312" w:hint="eastAsia"/>
          <w:sz w:val="32"/>
          <w:szCs w:val="32"/>
        </w:rPr>
        <w:t>》（慈政发〔2013〕81号）</w:t>
      </w:r>
      <w:r>
        <w:rPr>
          <w:rFonts w:ascii="仿宋_GB2312" w:eastAsia="仿宋_GB2312" w:hint="eastAsia"/>
          <w:sz w:val="32"/>
          <w:szCs w:val="32"/>
        </w:rPr>
        <w:t>、</w:t>
      </w:r>
      <w:r w:rsidRPr="00861791">
        <w:rPr>
          <w:rFonts w:ascii="仿宋_GB2312" w:eastAsia="仿宋_GB2312" w:hint="eastAsia"/>
          <w:sz w:val="32"/>
          <w:szCs w:val="32"/>
        </w:rPr>
        <w:t>《慈溪市养老服务补贴实施办法（试行）》（</w:t>
      </w:r>
      <w:r>
        <w:rPr>
          <w:rFonts w:ascii="仿宋_GB2312" w:eastAsia="仿宋_GB2312" w:hint="eastAsia"/>
          <w:sz w:val="32"/>
          <w:szCs w:val="32"/>
        </w:rPr>
        <w:t>慈</w:t>
      </w:r>
      <w:r w:rsidRPr="00AC4580">
        <w:rPr>
          <w:rFonts w:ascii="仿宋_GB2312" w:eastAsia="仿宋_GB2312" w:hint="eastAsia"/>
          <w:sz w:val="32"/>
          <w:szCs w:val="32"/>
        </w:rPr>
        <w:t>民</w:t>
      </w:r>
      <w:r>
        <w:rPr>
          <w:rFonts w:ascii="仿宋_GB2312" w:eastAsia="仿宋_GB2312" w:hint="eastAsia"/>
          <w:sz w:val="32"/>
          <w:szCs w:val="32"/>
        </w:rPr>
        <w:t>发</w:t>
      </w:r>
      <w:r w:rsidRPr="00AC4580">
        <w:rPr>
          <w:rFonts w:ascii="仿宋_GB2312" w:eastAsia="仿宋_GB2312" w:hint="eastAsia"/>
          <w:sz w:val="32"/>
          <w:szCs w:val="32"/>
        </w:rPr>
        <w:t>〔2013</w:t>
      </w:r>
      <w:r>
        <w:rPr>
          <w:rFonts w:ascii="仿宋_GB2312" w:eastAsia="仿宋_GB2312" w:hint="eastAsia"/>
          <w:sz w:val="32"/>
          <w:szCs w:val="32"/>
        </w:rPr>
        <w:t>〕237</w:t>
      </w:r>
      <w:r w:rsidRPr="00AC4580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）等文件精神，市财政预算安排2017年度社会养老服务体系建设补助2247.5万元，2018年度3048.5万元，专项用于推进我市养老服务各项工作。</w:t>
      </w:r>
    </w:p>
    <w:p w:rsidR="002E238B" w:rsidRDefault="002E238B" w:rsidP="002E238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一、加快养老体系建设，推进养老产业发展。我市现有AAA级养老日间照料中心64家，全市17家养老机构中设有医疗机构的有6家，其余11家都与医疗机构签订医疗合作协议，实现养老机构医养融合全覆盖。</w:t>
      </w:r>
    </w:p>
    <w:p w:rsidR="002E238B" w:rsidRPr="00196C78" w:rsidRDefault="002E238B" w:rsidP="002E238B">
      <w:pPr>
        <w:tabs>
          <w:tab w:val="left" w:pos="5145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Pr="00196C78">
        <w:rPr>
          <w:rFonts w:ascii="仿宋_GB2312" w:eastAsia="仿宋_GB2312" w:hint="eastAsia"/>
          <w:sz w:val="32"/>
          <w:szCs w:val="32"/>
        </w:rPr>
        <w:t>、落实入住养老机构优惠补贴。服务对象为我市户籍60周岁以上失智失能老年人，入住民办</w:t>
      </w:r>
      <w:r>
        <w:rPr>
          <w:rFonts w:ascii="仿宋_GB2312" w:eastAsia="仿宋_GB2312" w:hint="eastAsia"/>
          <w:sz w:val="32"/>
          <w:szCs w:val="32"/>
        </w:rPr>
        <w:t>非营利性</w:t>
      </w:r>
      <w:r w:rsidRPr="00196C78">
        <w:rPr>
          <w:rFonts w:ascii="仿宋_GB2312" w:eastAsia="仿宋_GB2312" w:hint="eastAsia"/>
          <w:sz w:val="32"/>
          <w:szCs w:val="32"/>
        </w:rPr>
        <w:t>养老机构的，</w:t>
      </w:r>
      <w:r>
        <w:rPr>
          <w:rFonts w:ascii="仿宋_GB2312" w:eastAsia="仿宋_GB2312" w:hint="eastAsia"/>
          <w:sz w:val="32"/>
          <w:szCs w:val="32"/>
        </w:rPr>
        <w:t>按照轻度、中度、重度依赖，分别给予每人每月100、200、300元运营补贴。</w:t>
      </w:r>
    </w:p>
    <w:p w:rsidR="002E238B" w:rsidRDefault="002E238B" w:rsidP="002E238B">
      <w:pPr>
        <w:tabs>
          <w:tab w:val="left" w:pos="5145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Pr="00196C7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加大养老人才队伍建设，</w:t>
      </w:r>
      <w:r w:rsidRPr="00196C78">
        <w:rPr>
          <w:rFonts w:ascii="仿宋_GB2312" w:eastAsia="仿宋_GB2312" w:hint="eastAsia"/>
          <w:sz w:val="32"/>
          <w:szCs w:val="32"/>
        </w:rPr>
        <w:t>适时提高养老护理员岗位津贴。</w:t>
      </w:r>
      <w:r w:rsidRPr="0093284F">
        <w:rPr>
          <w:rFonts w:ascii="仿宋_GB2312" w:eastAsia="仿宋_GB2312" w:hint="eastAsia"/>
          <w:sz w:val="32"/>
          <w:szCs w:val="32"/>
        </w:rPr>
        <w:t>建立养老护理员职业技能培训制度，落实职业培训补助政策，为从业人员免费提供养老护理、家政服务等职业技</w:t>
      </w:r>
      <w:r w:rsidRPr="0093284F">
        <w:rPr>
          <w:rFonts w:ascii="仿宋_GB2312" w:eastAsia="仿宋_GB2312" w:hint="eastAsia"/>
          <w:sz w:val="32"/>
          <w:szCs w:val="32"/>
        </w:rPr>
        <w:lastRenderedPageBreak/>
        <w:t>能初次培训和职业资格鉴定，对公办和非营利性民办养老机构中持有初、中、高级、技师（即国家职业资格五级、四级、三级、二级）职称人员实行岗位津贴并逐年提高，</w:t>
      </w:r>
      <w:r w:rsidRPr="00196C78">
        <w:rPr>
          <w:rFonts w:ascii="仿宋_GB2312" w:eastAsia="仿宋_GB2312" w:hint="eastAsia"/>
          <w:sz w:val="32"/>
          <w:szCs w:val="32"/>
        </w:rPr>
        <w:t>进一步提高我市养老护理员工作积极性，目前我市技师级养老护理员每月岗位补贴600元、高级500元、中级400元、初级300元。全市共有持证各级养老护理员</w:t>
      </w:r>
      <w:r>
        <w:rPr>
          <w:rFonts w:ascii="仿宋_GB2312" w:eastAsia="仿宋_GB2312" w:hint="eastAsia"/>
          <w:sz w:val="32"/>
          <w:szCs w:val="32"/>
        </w:rPr>
        <w:t>290余</w:t>
      </w:r>
      <w:r w:rsidRPr="00196C78">
        <w:rPr>
          <w:rFonts w:ascii="仿宋_GB2312" w:eastAsia="仿宋_GB2312" w:hint="eastAsia"/>
          <w:sz w:val="32"/>
          <w:szCs w:val="32"/>
        </w:rPr>
        <w:t>名，</w:t>
      </w:r>
      <w:r>
        <w:rPr>
          <w:rFonts w:ascii="仿宋_GB2312" w:eastAsia="仿宋_GB2312" w:hint="eastAsia"/>
          <w:sz w:val="32"/>
          <w:szCs w:val="32"/>
        </w:rPr>
        <w:t>2018年市本级财政预算安排特岗</w:t>
      </w:r>
      <w:r w:rsidRPr="00196C78">
        <w:rPr>
          <w:rFonts w:ascii="仿宋_GB2312" w:eastAsia="仿宋_GB2312" w:hint="eastAsia"/>
          <w:sz w:val="32"/>
          <w:szCs w:val="32"/>
        </w:rPr>
        <w:t>补贴</w:t>
      </w:r>
      <w:r>
        <w:rPr>
          <w:rFonts w:ascii="仿宋_GB2312" w:eastAsia="仿宋_GB2312" w:hint="eastAsia"/>
          <w:sz w:val="32"/>
          <w:szCs w:val="32"/>
        </w:rPr>
        <w:t>达80</w:t>
      </w:r>
      <w:r w:rsidRPr="00196C78">
        <w:rPr>
          <w:rFonts w:ascii="仿宋_GB2312" w:eastAsia="仿宋_GB2312" w:hint="eastAsia"/>
          <w:sz w:val="32"/>
          <w:szCs w:val="32"/>
        </w:rPr>
        <w:t>万元。</w:t>
      </w:r>
    </w:p>
    <w:p w:rsidR="002E238B" w:rsidRPr="001A6173" w:rsidRDefault="002E238B" w:rsidP="002E238B">
      <w:pPr>
        <w:tabs>
          <w:tab w:val="left" w:pos="5145"/>
          <w:tab w:val="left" w:pos="7695"/>
        </w:tabs>
        <w:spacing w:line="600" w:lineRule="exact"/>
        <w:rPr>
          <w:rFonts w:ascii="仿宋_GB2312" w:eastAsia="仿宋_GB2312"/>
          <w:sz w:val="32"/>
          <w:szCs w:val="32"/>
        </w:rPr>
      </w:pPr>
    </w:p>
    <w:p w:rsidR="002E238B" w:rsidRDefault="002E238B" w:rsidP="002E238B">
      <w:pPr>
        <w:tabs>
          <w:tab w:val="left" w:pos="5145"/>
          <w:tab w:val="left" w:pos="7695"/>
        </w:tabs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2E238B" w:rsidRDefault="002E238B" w:rsidP="002E238B">
      <w:pPr>
        <w:tabs>
          <w:tab w:val="left" w:pos="5145"/>
          <w:tab w:val="left" w:pos="7695"/>
        </w:tabs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 联系人：陈央波       联系电话：63837077）</w:t>
      </w:r>
    </w:p>
    <w:p w:rsidR="002E238B" w:rsidRPr="00F94610" w:rsidRDefault="002E238B" w:rsidP="002E238B">
      <w:pPr>
        <w:tabs>
          <w:tab w:val="left" w:pos="5145"/>
          <w:tab w:val="left" w:pos="7695"/>
        </w:tabs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2E238B" w:rsidRDefault="002E238B" w:rsidP="002E238B">
      <w:pPr>
        <w:tabs>
          <w:tab w:val="left" w:pos="5145"/>
          <w:tab w:val="left" w:pos="7695"/>
        </w:tabs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2E238B" w:rsidRDefault="002E238B" w:rsidP="002E238B">
      <w:pPr>
        <w:tabs>
          <w:tab w:val="left" w:pos="5145"/>
          <w:tab w:val="left" w:pos="7695"/>
        </w:tabs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2E238B" w:rsidRDefault="002E238B" w:rsidP="002E238B">
      <w:pPr>
        <w:tabs>
          <w:tab w:val="left" w:pos="5145"/>
          <w:tab w:val="left" w:pos="7695"/>
        </w:tabs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194193" w:rsidRDefault="002E238B" w:rsidP="00194193">
      <w:pPr>
        <w:tabs>
          <w:tab w:val="left" w:pos="4820"/>
          <w:tab w:val="left" w:pos="7695"/>
        </w:tabs>
        <w:wordWrap w:val="0"/>
        <w:spacing w:line="600" w:lineRule="exact"/>
        <w:ind w:firstLineChars="1100" w:firstLine="35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慈溪市财政局</w:t>
      </w:r>
      <w:r w:rsidR="00194193">
        <w:rPr>
          <w:rFonts w:ascii="仿宋_GB2312" w:eastAsia="仿宋_GB2312" w:hint="eastAsia"/>
          <w:sz w:val="32"/>
          <w:szCs w:val="32"/>
        </w:rPr>
        <w:t xml:space="preserve">        </w:t>
      </w:r>
      <w:bookmarkStart w:id="0" w:name="_GoBack"/>
      <w:bookmarkEnd w:id="0"/>
    </w:p>
    <w:p w:rsidR="002E238B" w:rsidRDefault="002E238B" w:rsidP="002E238B">
      <w:pPr>
        <w:tabs>
          <w:tab w:val="left" w:pos="4820"/>
          <w:tab w:val="left" w:pos="7695"/>
        </w:tabs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2018年4月23日</w:t>
      </w:r>
    </w:p>
    <w:p w:rsidR="00784C9B" w:rsidRPr="002E238B" w:rsidRDefault="00784C9B"/>
    <w:sectPr w:rsidR="00784C9B" w:rsidRPr="002E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63" w:rsidRDefault="00B54063" w:rsidP="002E238B">
      <w:r>
        <w:separator/>
      </w:r>
    </w:p>
  </w:endnote>
  <w:endnote w:type="continuationSeparator" w:id="0">
    <w:p w:rsidR="00B54063" w:rsidRDefault="00B54063" w:rsidP="002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63" w:rsidRDefault="00B54063" w:rsidP="002E238B">
      <w:r>
        <w:separator/>
      </w:r>
    </w:p>
  </w:footnote>
  <w:footnote w:type="continuationSeparator" w:id="0">
    <w:p w:rsidR="00B54063" w:rsidRDefault="00B54063" w:rsidP="002E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7B"/>
    <w:rsid w:val="00194193"/>
    <w:rsid w:val="002E238B"/>
    <w:rsid w:val="00401EA9"/>
    <w:rsid w:val="00784C9B"/>
    <w:rsid w:val="0092217B"/>
    <w:rsid w:val="00B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3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沈蓓</dc:creator>
  <cp:keywords/>
  <dc:description/>
  <cp:lastModifiedBy>沈蓓</cp:lastModifiedBy>
  <cp:revision>3</cp:revision>
  <dcterms:created xsi:type="dcterms:W3CDTF">2018-05-04T03:08:00Z</dcterms:created>
  <dcterms:modified xsi:type="dcterms:W3CDTF">2018-05-04T04:22:00Z</dcterms:modified>
</cp:coreProperties>
</file>