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eastAsia="zh-CN"/>
        </w:rPr>
      </w:pPr>
      <w:r>
        <w:rPr>
          <w:rFonts w:hint="eastAsia" w:ascii="宋体" w:hAnsi="宋体" w:eastAsia="宋体" w:cs="Arial"/>
          <w:b/>
          <w:sz w:val="44"/>
          <w:szCs w:val="44"/>
          <w:lang w:eastAsia="zh-CN"/>
        </w:rPr>
        <w:t>关于加强城市文明停车规范管理的建议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Arial"/>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lang w:val="en-US" w:eastAsia="zh-CN"/>
        </w:rPr>
      </w:pPr>
      <w:r>
        <w:rPr>
          <w:rFonts w:hint="eastAsia" w:ascii="楷体_GB2312" w:eastAsia="楷体_GB2312"/>
          <w:sz w:val="32"/>
          <w:szCs w:val="32"/>
        </w:rPr>
        <w:t>领衔代表：</w:t>
      </w:r>
      <w:r>
        <w:rPr>
          <w:rFonts w:hint="eastAsia" w:ascii="楷体_GB2312" w:eastAsia="楷体_GB2312"/>
          <w:sz w:val="32"/>
          <w:szCs w:val="32"/>
          <w:lang w:eastAsia="zh-CN"/>
        </w:rPr>
        <w:t>陆国军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eastAsia="楷体_GB2312"/>
          <w:sz w:val="32"/>
          <w:szCs w:val="32"/>
        </w:rPr>
      </w:pPr>
      <w:r>
        <w:rPr>
          <w:rFonts w:hint="eastAsia" w:ascii="楷体_GB2312" w:eastAsia="楷体_GB2312"/>
          <w:sz w:val="32"/>
          <w:szCs w:val="32"/>
        </w:rPr>
        <w:t>附议代表：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eastAsia="楷体_GB2312"/>
          <w:sz w:val="32"/>
          <w:szCs w:val="32"/>
          <w:lang w:eastAsia="zh-CN"/>
        </w:rPr>
      </w:pPr>
      <w:r>
        <w:rPr>
          <w:rFonts w:hint="eastAsia" w:ascii="楷体_GB2312" w:eastAsia="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一、停车现状概述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随着城市化进程的加快，机动车数量迅速增长，城市停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车问题日益凸显。目前城市停车现状主要表现为停车难、停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车乱，甚至有的车不愿停放在停车位内，乱停车现象比较严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重，严重影响了城市形象与道路交通秩序，同时也给市民的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lang w:val="en-US" w:eastAsia="zh-CN"/>
        </w:rPr>
        <w:t>出行带来诸多不便和安全。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二、规范制定必要性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为了解决上述问题，规范城市停车行为，提高城市停车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管理水平，制定城市文明停车规范管理和宣传文明停车措施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显得尤为重要。通过制定规范和宣传，可以明确停车管理责任，规范停车行为，优化停车资源配置，提升文明城市形象。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充分考虑城市规划和道路交通流量，合理规划和扩建停车位。特别是在学校、市场等公共区域增加停车位的数量，同时优化停车位的布局，提高车位的利用率，此外还应鼓励支持社会力量投资建设停车场，缓解停车难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文明停车宣传教育力度加强文明宣传教育，提高市民的文明停车意识，通过媒体宣传、公益广告、宣传栏等多种形式，向市民普及停车规范和管理知识，让市民了解文明停车的重要性，同时还应加强学校和社区的停车宣传教育，从小培养市民的文明停车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力度对违规停车的处理办法对于违规停车行为应制定明确的处理办法和细则对占用消防通道、人行道等禁停区域的行为要进行严厉处罚。对违规停放但不妨碍交通的车辆（比如有停车位但没有把车停到停车位内的车辆和强占公共停车位等）应加大力度处罚，可以采取拖车、锁车、警告等措施进行处理，同时加大执法力度，提高违规停车的处罚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4、持续监督与改进建立持续监督与</w:t>
      </w:r>
      <w:bookmarkStart w:id="0" w:name="_GoBack"/>
      <w:bookmarkEnd w:id="0"/>
      <w:r>
        <w:rPr>
          <w:rFonts w:hint="eastAsia" w:ascii="仿宋_GB2312" w:hAnsi="仿宋_GB2312" w:eastAsia="仿宋_GB2312" w:cs="仿宋_GB2312"/>
          <w:sz w:val="32"/>
          <w:szCs w:val="32"/>
          <w:lang w:val="en-US" w:eastAsia="zh-CN"/>
        </w:rPr>
        <w:t>改进机制，确保停车规范和管理措施的有效实施，定期对停车管理情况进行检查和评估，发现问题及时整改。同时鼓励市民积极参与停车管理监督，提出宝贵意见和建议，通过持续监督与改进，不断提高城市管理水平，为市民提供更加便捷、安全、舒适的停车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YjQ5NmE1MDQ2ODk0OTI0Y2IzOGFjZjdmZGJjNTEifQ=="/>
  </w:docVars>
  <w:rsids>
    <w:rsidRoot w:val="00000000"/>
    <w:rsid w:val="02036890"/>
    <w:rsid w:val="06475984"/>
    <w:rsid w:val="0718037F"/>
    <w:rsid w:val="07C21278"/>
    <w:rsid w:val="16503819"/>
    <w:rsid w:val="2A0F6D2C"/>
    <w:rsid w:val="34884308"/>
    <w:rsid w:val="3DB4275B"/>
    <w:rsid w:val="4ADC4D3F"/>
    <w:rsid w:val="54D25609"/>
    <w:rsid w:val="5C1B57B5"/>
    <w:rsid w:val="6229524D"/>
    <w:rsid w:val="65CC6B74"/>
    <w:rsid w:val="77B10A3A"/>
    <w:rsid w:val="B7EFC0A1"/>
    <w:rsid w:val="FA5DC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767</Characters>
  <Lines>0</Lines>
  <Paragraphs>0</Paragraphs>
  <TotalTime>0</TotalTime>
  <ScaleCrop>false</ScaleCrop>
  <LinksUpToDate>false</LinksUpToDate>
  <CharactersWithSpaces>767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2024-06-25T09:22:00Z</dcterms:created>
  <dc:creator>Administrator</dc:creator>
  <cp:lastModifiedBy>Administrator</cp:lastModifiedBy>
  <cp:lastPrinted>2024-06-25T10:10:00Z</cp:lastPrinted>
  <dcterms:modified xsi:type="dcterms:W3CDTF">2024-06-30T12:13:54Z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2F0865D281D6D80A036B7A66A89849A9</vt:lpwstr>
  </property>
</Properties>
</file>