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Arial"/>
          <w:b/>
          <w:kern w:val="2"/>
          <w:sz w:val="44"/>
          <w:szCs w:val="44"/>
          <w:lang w:val="en-US" w:eastAsia="zh-CN" w:bidi="ar-SA"/>
        </w:rPr>
        <w:t>关</w:t>
      </w:r>
      <w:r>
        <w:rPr>
          <w:rFonts w:hint="eastAsia" w:ascii="宋体" w:hAnsi="宋体" w:eastAsia="宋体" w:cs="Arial"/>
          <w:b/>
          <w:kern w:val="2"/>
          <w:sz w:val="44"/>
          <w:szCs w:val="44"/>
          <w:lang w:val="en-US" w:eastAsia="zh-CN" w:bidi="ar-SA"/>
        </w:rPr>
        <w:t>于对东片十村建筑垃圾清理给予专项补助的</w:t>
      </w:r>
      <w:r>
        <w:rPr>
          <w:rFonts w:hint="eastAsia" w:ascii="宋体" w:hAnsi="宋体" w:eastAsia="宋体" w:cs="Arial"/>
          <w:b/>
          <w:kern w:val="2"/>
          <w:sz w:val="44"/>
          <w:szCs w:val="44"/>
          <w:lang w:val="en-US" w:eastAsia="zh-CN" w:bidi="ar-SA"/>
        </w:rPr>
        <w:t>建议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-SA"/>
        </w:rPr>
        <w:t>领衔代表：袁郭竣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-SA"/>
        </w:rPr>
        <w:t>附议代表：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建设宜居宜业美丽乡村，有效改善群众居住环境和生活质量，现各村正以“美丽前湾、美丽庵东”建设为契机，不断巩固深化环境整治工作，但聚焦农村环境卫生薄弱环节，建筑垃圾清运是个棘手的问题，由于村民装饰、装修房屋、改造旧房过程中所产生的弃料及其它废弃建筑垃圾较多，该垃圾无法简易处置和倾倒，需要组织专门清运车辆运到指定地点规范倾倒，但因建筑垃圾清运频繁，其费用支出使得成为环境卫生支出中负担较重的一项，为此要求镇党委政府对东片十村的建筑垃圾清理给予专项补助。</w:t>
      </w:r>
    </w:p>
    <w:sectPr>
      <w:footerReference r:id="rId3" w:type="default"/>
      <w:pgSz w:w="11906" w:h="16838"/>
      <w:pgMar w:top="2098" w:right="1531" w:bottom="1984" w:left="1531" w:header="102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NzM3YTI1YTg4NDAzYmQxZjBiNDAxZmQ4OTNjNWUifQ=="/>
  </w:docVars>
  <w:rsids>
    <w:rsidRoot w:val="59E66CDF"/>
    <w:rsid w:val="07E85E2B"/>
    <w:rsid w:val="0BB84010"/>
    <w:rsid w:val="0D8A1C4B"/>
    <w:rsid w:val="2E9D24E7"/>
    <w:rsid w:val="3BD22222"/>
    <w:rsid w:val="571FEDA0"/>
    <w:rsid w:val="59E66CDF"/>
    <w:rsid w:val="7DF2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2023-12-11T09:57:00Z</dcterms:created>
  <dc:creator>WPS_1602129978</dc:creator>
  <cp:lastModifiedBy>Lenovo</cp:lastModifiedBy>
  <cp:lastPrinted>2023-12-11T14:23:00Z</cp:lastPrinted>
  <dcterms:modified xsi:type="dcterms:W3CDTF">2024-11-07T15:14:47Z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D90489722C8C8D80E7682C6753472600_43</vt:lpwstr>
  </property>
</Properties>
</file>