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42" w:rsidRPr="0050581B" w:rsidRDefault="00DD6542" w:rsidP="0050581B">
      <w:pPr>
        <w:spacing w:line="700" w:lineRule="exact"/>
        <w:jc w:val="center"/>
        <w:rPr>
          <w:rFonts w:asciiTheme="minorEastAsia" w:hAnsiTheme="minorEastAsia"/>
          <w:color w:val="FF0000"/>
          <w:sz w:val="44"/>
          <w:szCs w:val="44"/>
        </w:rPr>
      </w:pPr>
    </w:p>
    <w:p w:rsidR="00DD6542" w:rsidRPr="0050581B" w:rsidRDefault="00DD6542" w:rsidP="0050581B">
      <w:pPr>
        <w:spacing w:line="700" w:lineRule="exact"/>
        <w:jc w:val="center"/>
        <w:rPr>
          <w:rFonts w:asciiTheme="minorEastAsia" w:hAnsiTheme="minorEastAsia" w:cs="Arial"/>
          <w:b/>
          <w:sz w:val="44"/>
          <w:szCs w:val="44"/>
        </w:rPr>
      </w:pPr>
    </w:p>
    <w:p w:rsidR="00DD6542" w:rsidRPr="0050581B" w:rsidRDefault="00DD6542" w:rsidP="0050581B">
      <w:pPr>
        <w:spacing w:line="700" w:lineRule="exact"/>
        <w:jc w:val="center"/>
        <w:rPr>
          <w:rFonts w:asciiTheme="minorEastAsia" w:hAnsiTheme="minorEastAsia" w:cs="Arial"/>
          <w:b/>
          <w:sz w:val="44"/>
          <w:szCs w:val="44"/>
        </w:rPr>
      </w:pPr>
      <w:r w:rsidRPr="0050581B">
        <w:rPr>
          <w:rFonts w:asciiTheme="minorEastAsia" w:hAnsiTheme="minorEastAsia" w:cs="Arial" w:hint="eastAsia"/>
          <w:b/>
          <w:sz w:val="44"/>
          <w:szCs w:val="44"/>
        </w:rPr>
        <w:t>关于完善基层执法体系的建议</w:t>
      </w:r>
    </w:p>
    <w:p w:rsidR="00DD6542" w:rsidRDefault="00DD6542" w:rsidP="0050581B">
      <w:pPr>
        <w:spacing w:line="560" w:lineRule="exact"/>
        <w:jc w:val="center"/>
        <w:rPr>
          <w:rFonts w:ascii="宋体" w:hAnsi="宋体" w:cs="Arial"/>
          <w:b/>
          <w:sz w:val="44"/>
          <w:szCs w:val="44"/>
        </w:rPr>
      </w:pPr>
    </w:p>
    <w:p w:rsidR="00DD6542" w:rsidRDefault="00DD6542" w:rsidP="0050581B">
      <w:pPr>
        <w:spacing w:line="560" w:lineRule="exac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领衔代表：朱学达</w:t>
      </w:r>
    </w:p>
    <w:p w:rsidR="0050581B" w:rsidRDefault="0050581B" w:rsidP="0050581B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2F1087" w:rsidRPr="002F1087" w:rsidRDefault="002F1087" w:rsidP="0050581B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楷体_GB2312" w:eastAsia="楷体_GB2312" w:hAnsi="宋体" w:cs="宋体"/>
          <w:b/>
          <w:bCs/>
          <w:color w:val="333333"/>
          <w:sz w:val="32"/>
          <w:szCs w:val="36"/>
          <w:shd w:val="clear" w:color="auto" w:fill="FFFFFF"/>
        </w:rPr>
      </w:pPr>
    </w:p>
    <w:p w:rsidR="008F0848" w:rsidRPr="0050581B" w:rsidRDefault="002F1087" w:rsidP="0050581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</w:pP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乡镇和街道处于与群众联系最密切的行政体系末梢，各项行政执法工作直接关系到群众生活的方方面面，与群众的切身利益紧密相关，基层执法队伍</w:t>
      </w:r>
      <w:r w:rsidR="001722F7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建设和体系建立显得尤为重要。但目前基层执法存在以下问题，一是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范围受限</w:t>
      </w:r>
      <w:r w:rsidR="001722F7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="001722F7" w:rsidRPr="0050581B">
        <w:rPr>
          <w:rFonts w:ascii="仿宋_GB2312" w:eastAsia="仿宋_GB2312" w:hAnsi="仿宋" w:cs="仿宋" w:hint="eastAsia"/>
          <w:color w:val="191919"/>
          <w:sz w:val="32"/>
          <w:szCs w:val="32"/>
          <w:shd w:val="clear" w:color="auto" w:fill="FFFFFF"/>
        </w:rPr>
        <w:t>赋权不足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="00846DF6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如村民沿河搭建违章棚屋并排放生活污水，</w:t>
      </w:r>
      <w:r w:rsidR="001722F7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执法人员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仅能开展检查劝导，缺少</w:t>
      </w:r>
      <w:r w:rsidR="006243A0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有效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执法</w:t>
      </w:r>
      <w:r w:rsidR="006243A0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手段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；</w:t>
      </w:r>
      <w:r w:rsidR="000122DD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二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是执法力量配备薄弱，基层执法人员配备不足，一人多岗、一岗多</w:t>
      </w:r>
      <w:proofErr w:type="gramStart"/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责现象</w:t>
      </w:r>
      <w:proofErr w:type="gramEnd"/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较为常见，执法效能大打折扣；</w:t>
      </w:r>
      <w:r w:rsidR="000122DD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三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是执法容错保障欠缺，</w:t>
      </w:r>
      <w:r w:rsidRPr="0050581B">
        <w:rPr>
          <w:rFonts w:ascii="仿宋_GB2312" w:eastAsia="仿宋_GB2312" w:hAnsi="仿宋" w:cs="仿宋" w:hint="eastAsia"/>
          <w:color w:val="191919"/>
          <w:sz w:val="32"/>
          <w:szCs w:val="32"/>
          <w:shd w:val="clear" w:color="auto" w:fill="FFFFFF"/>
        </w:rPr>
        <w:t>执法人员受制于内外监督，产生自我约束，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执法力度过软；</w:t>
      </w:r>
      <w:r w:rsidR="000122DD"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四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是经费保障不到位，由于地方政府实力和财政等因素影响，缺少必要的执法设备和工具，一定程度上影响工作开展。为此建议：</w:t>
      </w:r>
      <w:bookmarkStart w:id="0" w:name="_GoBack"/>
      <w:bookmarkEnd w:id="0"/>
    </w:p>
    <w:p w:rsidR="008F0848" w:rsidRDefault="002F1087" w:rsidP="0050581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一、推进基层综合行政执法。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推进行政执法权限和力量向基层延伸和下沉，整合各站所、分局执法力量和资源，加快市级部门设在乡镇和街道的派出机构实行属地管理，继续实行派驻体制的，建立健全纳入乡镇和街道统一指挥协调的工作机制，逐步实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lastRenderedPageBreak/>
        <w:t>现基层执法队伍一体化运作。同时，强化乡镇和街道与市级部门行政执法案件移送及协调协作，接受市级主管部门的业务指导和监督。</w:t>
      </w:r>
    </w:p>
    <w:p w:rsidR="008F0848" w:rsidRPr="0050581B" w:rsidRDefault="002F1087" w:rsidP="0050581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二、充实基层执法力量配备。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加强对乡镇和街道综合行政执法机构、执法人员的业务指导和培训，规范执法检查、受立案、调查、审查、决定等程序和行为，建立执法全过程记录制度，实现全程留痕、可追溯、可追责。落实基层执法队伍经费保障，确保执法硬件和办公条件配备到位，提升执法效率。增加基层执法人员编制，在执法人员编制和聘请编外及劳务派遣人数限制上进行适当放宽，扩充基层执法力量。</w:t>
      </w:r>
    </w:p>
    <w:p w:rsidR="008F0848" w:rsidRPr="0050581B" w:rsidRDefault="002F1087" w:rsidP="0050581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三、建立执法容错保障机制。</w:t>
      </w:r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在严格确定行政执法责任和责任追究机制，加强执法监督的基础上，探索建立执法容错申请机制，通过组建第三方专家顾问团、建立执法容错领导小组等形式，对执法容错申请开展评议和审查，并加大事后监督力度，确保执法力度不减，执法权威不失，为勇于干事、</w:t>
      </w:r>
      <w:proofErr w:type="gramStart"/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肯担责任</w:t>
      </w:r>
      <w:proofErr w:type="gramEnd"/>
      <w:r w:rsidRPr="0050581B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的执法人员留出免责空间。</w:t>
      </w:r>
    </w:p>
    <w:p w:rsidR="008F0848" w:rsidRDefault="008F0848" w:rsidP="0050581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8F0848" w:rsidRDefault="008F0848" w:rsidP="005058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8F0848" w:rsidSect="0050581B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1B" w:rsidRDefault="0050581B" w:rsidP="0050581B">
      <w:r>
        <w:separator/>
      </w:r>
    </w:p>
  </w:endnote>
  <w:endnote w:type="continuationSeparator" w:id="1">
    <w:p w:rsidR="0050581B" w:rsidRDefault="0050581B" w:rsidP="0050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812"/>
      <w:docPartObj>
        <w:docPartGallery w:val="Page Numbers (Bottom of Page)"/>
        <w:docPartUnique/>
      </w:docPartObj>
    </w:sdtPr>
    <w:sdtContent>
      <w:p w:rsidR="0050581B" w:rsidRDefault="0050581B" w:rsidP="0050581B">
        <w:pPr>
          <w:pStyle w:val="a5"/>
          <w:jc w:val="center"/>
        </w:pPr>
        <w:fldSimple w:instr=" PAGE   \* MERGEFORMAT ">
          <w:r w:rsidRPr="0050581B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1B" w:rsidRDefault="0050581B" w:rsidP="0050581B">
      <w:r>
        <w:separator/>
      </w:r>
    </w:p>
  </w:footnote>
  <w:footnote w:type="continuationSeparator" w:id="1">
    <w:p w:rsidR="0050581B" w:rsidRDefault="0050581B" w:rsidP="00505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0848"/>
    <w:rsid w:val="000122DD"/>
    <w:rsid w:val="001722F7"/>
    <w:rsid w:val="001F4C83"/>
    <w:rsid w:val="002F1087"/>
    <w:rsid w:val="0050581B"/>
    <w:rsid w:val="006243A0"/>
    <w:rsid w:val="006273C5"/>
    <w:rsid w:val="00846DF6"/>
    <w:rsid w:val="008F0848"/>
    <w:rsid w:val="00BD3FF5"/>
    <w:rsid w:val="00DD6542"/>
    <w:rsid w:val="01505ED3"/>
    <w:rsid w:val="1BE87767"/>
    <w:rsid w:val="1DDD5237"/>
    <w:rsid w:val="1EF055D9"/>
    <w:rsid w:val="26476827"/>
    <w:rsid w:val="29B202B3"/>
    <w:rsid w:val="305A4AE4"/>
    <w:rsid w:val="530619D1"/>
    <w:rsid w:val="61B54D74"/>
    <w:rsid w:val="7720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8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F084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05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58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05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58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809</Words>
  <Characters>13</Characters>
  <Application>Microsoft Office Word</Application>
  <DocSecurity>0</DocSecurity>
  <Lines>1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2021-01-22T08:18:00Z</cp:lastPrinted>
  <dcterms:created xsi:type="dcterms:W3CDTF">2021-01-17T13:22:00Z</dcterms:created>
  <dcterms:modified xsi:type="dcterms:W3CDTF">2021-02-02T08:28:00Z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