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ED317">
      <w:pPr>
        <w:jc w:val="righ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类别标记：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B</w:t>
      </w:r>
    </w:p>
    <w:p w14:paraId="4DAB549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A016CC">
      <w:pPr>
        <w:spacing w:line="1000" w:lineRule="exact"/>
        <w:jc w:val="center"/>
        <w:rPr>
          <w:rFonts w:hint="eastAsia" w:ascii="方正小标宋简体" w:eastAsia="方正小标宋简体"/>
          <w:color w:val="000000"/>
          <w:spacing w:val="82"/>
          <w:sz w:val="84"/>
        </w:rPr>
      </w:pPr>
      <w:r>
        <w:rPr>
          <w:rFonts w:hint="eastAsia" w:ascii="方正小标宋简体" w:hAnsi="黑体" w:eastAsia="方正小标宋简体"/>
          <w:color w:val="FF0000"/>
          <w:spacing w:val="82"/>
          <w:sz w:val="84"/>
        </w:rPr>
        <w:t>慈溪市教育局文件</w:t>
      </w:r>
    </w:p>
    <w:p w14:paraId="7A363E8D">
      <w:pPr>
        <w:spacing w:line="520" w:lineRule="exact"/>
        <w:rPr>
          <w:rFonts w:hint="eastAsia" w:ascii="仿宋_GB2312" w:eastAsia="仿宋_GB2312"/>
          <w:color w:val="000000"/>
          <w:sz w:val="32"/>
        </w:rPr>
      </w:pPr>
    </w:p>
    <w:p w14:paraId="2A1668F8">
      <w:pPr>
        <w:spacing w:line="520" w:lineRule="exact"/>
        <w:rPr>
          <w:rFonts w:hint="eastAsia" w:ascii="仿宋_GB2312" w:eastAsia="仿宋_GB2312"/>
          <w:color w:val="000000"/>
          <w:sz w:val="32"/>
        </w:rPr>
      </w:pPr>
    </w:p>
    <w:p w14:paraId="0AF71D86">
      <w:pPr>
        <w:spacing w:line="520" w:lineRule="exact"/>
        <w:rPr>
          <w:rFonts w:hint="eastAsia" w:ascii="楷体_GB2312" w:hAnsi="楷体_GB2312" w:eastAsia="仿宋_GB2312" w:cs="楷体_GB2312"/>
          <w:color w:val="000000"/>
          <w:sz w:val="32"/>
          <w:lang w:eastAsia="zh-CN"/>
        </w:rPr>
      </w:pPr>
      <w:r>
        <w:rPr>
          <w:rFonts w:hint="eastAsia" w:ascii="仿宋_GB2312" w:eastAsia="仿宋_GB2312"/>
          <w:color w:val="000000"/>
          <w:sz w:val="32"/>
        </w:rPr>
        <w:t>慈教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建</w:t>
      </w:r>
      <w:r>
        <w:rPr>
          <w:rFonts w:hint="eastAsia" w:ascii="仿宋_GB2312" w:eastAsia="仿宋_GB2312"/>
          <w:color w:val="000000"/>
          <w:sz w:val="32"/>
        </w:rPr>
        <w:t>〔202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</w:rPr>
        <w:t>〕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29</w:t>
      </w:r>
      <w:r>
        <w:rPr>
          <w:rFonts w:hint="eastAsia" w:ascii="仿宋_GB2312" w:eastAsia="仿宋_GB2312"/>
          <w:color w:val="000000"/>
          <w:sz w:val="32"/>
        </w:rPr>
        <w:t>号　　　　 　　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 xml:space="preserve">  　          </w:t>
      </w:r>
      <w:r>
        <w:rPr>
          <w:rFonts w:hint="eastAsia" w:ascii="仿宋_GB2312" w:eastAsia="仿宋_GB2312"/>
          <w:color w:val="000000"/>
          <w:sz w:val="32"/>
        </w:rPr>
        <w:t>签发人：</w:t>
      </w:r>
      <w:r>
        <w:rPr>
          <w:rFonts w:hint="eastAsia" w:ascii="楷体_GB2312" w:hAnsi="楷体_GB2312" w:eastAsia="楷体_GB2312" w:cs="楷体_GB2312"/>
          <w:color w:val="000000"/>
          <w:sz w:val="32"/>
          <w:lang w:eastAsia="zh-CN"/>
        </w:rPr>
        <w:t>杨儿</w:t>
      </w:r>
    </w:p>
    <w:p w14:paraId="0BC54C1C">
      <w:pPr>
        <w:spacing w:line="460" w:lineRule="exact"/>
        <w:rPr>
          <w:rFonts w:hint="eastAsia" w:ascii="仿宋_GB2312" w:eastAsia="仿宋_GB2312"/>
          <w:color w:val="000000"/>
          <w:sz w:val="32"/>
        </w:rPr>
      </w:pPr>
      <w:r>
        <w:rPr>
          <w:rFonts w:ascii="仿宋_GB2312" w:eastAsia="仿宋_GB2312"/>
          <w:sz w:val="32"/>
          <w:u w:val="thick" w:color="FF0000"/>
        </w:rPr>
        <w:t xml:space="preserve">                                     </w:t>
      </w:r>
      <w:r>
        <w:rPr>
          <w:rFonts w:hint="eastAsia" w:ascii="仿宋_GB2312" w:eastAsia="仿宋_GB2312"/>
          <w:sz w:val="32"/>
          <w:u w:val="thick" w:color="FF0000"/>
          <w:lang w:val="en-US" w:eastAsia="zh-CN"/>
        </w:rPr>
        <w:t xml:space="preserve"> </w:t>
      </w:r>
      <w:r>
        <w:rPr>
          <w:rFonts w:ascii="仿宋_GB2312" w:eastAsia="仿宋_GB2312"/>
          <w:sz w:val="32"/>
          <w:u w:val="thick" w:color="FF0000"/>
        </w:rPr>
        <w:t xml:space="preserve">                   </w:t>
      </w:r>
    </w:p>
    <w:p w14:paraId="0096A33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903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对市十八届人大四次会议第149号建议的答复</w:t>
      </w:r>
    </w:p>
    <w:p w14:paraId="68BEF48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B6F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罗锋代表：</w:t>
      </w:r>
    </w:p>
    <w:p w14:paraId="735A3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您提出的《关于加强学生心理健康工作的建议》已收悉，感谢您们对未成年人心理健康教育工作的关心。经研究，现答复如下：</w:t>
      </w:r>
    </w:p>
    <w:p w14:paraId="4B6BB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少年心理健康教育是关系家庭幸福、社会和谐的重要民生工程，是落实“立德树人”根本任务的关键环节。市教育局始终将守护学生生命健康放在首位，秉持“大心理健康教育观”，创新构建“育、防、疏、治”四维工作体系，建立“政府主导、部门联动、社会参与”的协同机制，全面统筹推进心理健康教育工作。</w:t>
      </w:r>
    </w:p>
    <w:p w14:paraId="03A39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一、发挥学校主导作用</w:t>
      </w:r>
    </w:p>
    <w:p w14:paraId="21489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市强化师资建设，夯实心育软实力，持续完善以“名师为引领、专职为骨干、兼职为支撑、班主任为主导、任课教师参与”的全员心育体系。近年来，我市教育局统筹规划、有序推进，招聘心理学专业背景的专职心理教师，不断壮大专职心理教师队伍规模，稳步推进专职心理教师全覆盖工作。对于专兼职心理教师，分学段、按区域，开展形式多样、内容丰富的心理教研活动，全面提升专兼职心理教师的工作实践能力，着力打造一支专业过硬、业务精湛的核心队伍，充分发挥其在学校心理教育中的辐射带动作用；针对全体教师，实施“全员持证上岗”计划，要求各校心理健康教育C证持证率达100%，逐步提升B证持证率，将B证培训名额精确分配到各校，确保各校心育资源均衡发展。印发《慈溪市中小学专兼职心理教师实操工作30问》等10余项专业性心育指南和手册，帮助专兼职心理教师解决工作实际中的常见问题，提升实干能力。</w:t>
      </w:r>
    </w:p>
    <w:p w14:paraId="5C60F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创新课程体系，增强心育实效性。心理健康教育课程作为预防性心育的主渠道，聚焦学生发展性需求，以常态化课表课程为基础，系统开展成长主题教育。各校在开足开齐心理辅导活动课的同时，因地制宜创新活动形式，将心理健康理念深度融入教育教学全过程。要求全体专兼职教师，参照《中小学心理健康教育指导纲要》、《浙江省中小学心理健康教育课程标准》、北师大版教材等，结合各校实际情况，提高心理辅导活动课的实效性。多元开发主题班会、心理拓展、选修课程、社团活动等特色载体；推进“全学科心育渗透”，通过“以德育心、以智启心、以体强心、以美润心、以劳健心”的跨学科融合模式，实现心理教育与知识传授有机统一。对于心理健康教育资源相对薄弱的地区和学校，市教研室牵头组织开展“送教下乡”活动。</w:t>
      </w:r>
    </w:p>
    <w:p w14:paraId="14B60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校按要求开放心理辅导室和心理热线；建立“市级研训—校级实践”联动机制，定期组织专兼职心理教师开展案例督导、技能培训和跨校教研活动，持续提升教师心理咨询能力。为保障阵地效能充分发挥，我市组建专项督查组，对各校心理健康教育的开展实行常态化督导，确保心育工作规范、专业、高效运行。</w:t>
      </w:r>
    </w:p>
    <w:p w14:paraId="76304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二、突出家庭主体功能</w:t>
      </w:r>
    </w:p>
    <w:p w14:paraId="00C47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市着力于全方位为家长提供优质家庭教育咨询渠道、学习平台，实现线上线下全铺开。市教育局依托“慈有优教，育见未来”家庭教育大讲堂，在“慈溪教育发布”官微开设“智慧父母，让爱‘育’见未来”专栏；市学生成长指导中心每月推出“我与孩子共成长”家长沙龙、一月一期发布《送给家长们的24 堂暖心微课》，系统普及亲子沟通、心理问题识别等知识。搭建“溪上家长说”家庭教育专栏平台，以“身边榜样引领成长”为核心理念，构建家校共育新平台，邀请优秀家长现身说法，将家庭教育中的成功案例、实用技巧转化为可借鉴、可复制的鲜活经验。我市还开通了家庭教育指导服务热线，搭建起“一对一”精准服务桥梁。从解答育儿困惑到化解家庭矛盾，从普及教育知识到助力心灵成长，切实为未成年人营造健康成长的家庭环境，构建幸福和谐慈溪。</w:t>
      </w:r>
    </w:p>
    <w:p w14:paraId="2C5FD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校以家长学校、家长课堂为重要载体，织密家庭教育知识普及网络。聚焦家长在心理健康教育领域的知识盲区，系统讲解心理健康常识，传授亲子沟通的有效技巧，指导家长以科学方法化解亲子矛盾，着力提升家长对孩子心理问题的敏锐识别能力，帮助家长从“旁观者”转变为孩子心理健康的“守护者”。建立“全员普访+重点专访”机制，每学年完成全员家访的基础上，针对五类心理高危学生家庭开展专项家访，明确家长知情、承担就医、确保安全等责任，强化家庭对心理健康的重视度。</w:t>
      </w:r>
    </w:p>
    <w:p w14:paraId="307EA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三、加强社会支持作用</w:t>
      </w:r>
    </w:p>
    <w:p w14:paraId="121D1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市以构建“政府统筹引领、部门联动发力、社会多元参与、家庭主动作为”的协同育人新格局为指引，聚焦“慈家有方”家庭教育品牌塑造，我市全方位推进家庭教育生态建设。深度挖掘社会资源，大力拓展家庭教育服务阵地，确保家庭教育服务精准对接家庭需求，推动家庭教育事业高质量发展，让科学育人理念走进千家万户。</w:t>
      </w:r>
    </w:p>
    <w:p w14:paraId="65B98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着力构建“家庭基础、学校主导、社会协同”的立体化心育网络，形成多方联动、资源共享的工作格局。创新医教结合形式：在学生成长指导中心设立精神病专科医院“分诊点”，创新构建“专家工作室”合作模式，开通绿色诊疗通道，打通预约和医保系统，每周4次邀请专家坐诊。加强社区联动：依托慈溪市社区教育服务网络及各校家长学校，积极探索构建覆盖城乡的市、镇（街道）、行政村（社区）三级家庭教育指导服务体系，多跨协同打造推门可见的家庭教育志愿者“15分钟服务圈”；组织心理骨干教师、家庭教育讲师团深入社区，面向广大家长开设心理健康和家庭教育方面的讲座，提升家长的育儿理念和水平。推进部门协作：市与市委宣传部、市公安局、市检察院、市卫生健康局等多部门合作，共同推进联合教育模式；市教育局联合市人民检察院、市妇女联合会联合设立花季关护家庭教育指导站，开展家庭教育讲师团百场巡讲活动，依据不同年龄段孩子的成长特点，精准剖析家长教育需求，创新打造“点单式”服务模式，为学校提供“点单式”讲课服务，开展主题鲜明、内容实用的家庭教育指导讲座，为广大家长传授科学教育理念与方法，搭建家庭教育知识传播的坚实桥梁；市学生成长指导中心以教育、公安、检察、法院、民政、妇联、卫健、团委、关工委等各部门骨干组成暖心服务团队，为全市有困扰的中小学生、教师及家长提供公益心理服务；成立慈溪市儿童观察团，聘任各领域专家为慈溪市儿童友好工作指导员，从儿童视角推进家庭教育。</w:t>
      </w:r>
    </w:p>
    <w:p w14:paraId="3876B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下一步，我们将认真学习吸收您的建议，进一步加强青少年心理健康教育工作，突出重点、主动作为，继续推进青少年心理健康教育工作体系建设。</w:t>
      </w:r>
    </w:p>
    <w:p w14:paraId="2C4E9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再次感谢您对青少年学生心理健康工作的关心和支持，希望今后您能继续对我们的工作给予监督、指导。</w:t>
      </w:r>
    </w:p>
    <w:p w14:paraId="32702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732B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992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慈溪市教育局</w:t>
      </w:r>
    </w:p>
    <w:p w14:paraId="7A61B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540" w:lineRule="exact"/>
        <w:ind w:firstLine="468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p w14:paraId="1C5EE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　　送：市人大代表工委，市政府办公室，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市卫生健康局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团市委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市人力社保局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市妇联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市人大古塘街道工委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69ECB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人：黄晓燕</w:t>
      </w:r>
    </w:p>
    <w:p w14:paraId="7BB24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联系电话：13566600789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D520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F7709D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F7709D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D17C8"/>
    <w:rsid w:val="09FA6541"/>
    <w:rsid w:val="0E1104B1"/>
    <w:rsid w:val="1CAA4AB2"/>
    <w:rsid w:val="2DED17C8"/>
    <w:rsid w:val="3DE265F0"/>
    <w:rsid w:val="5576246E"/>
    <w:rsid w:val="5B72542F"/>
    <w:rsid w:val="68305A7D"/>
    <w:rsid w:val="77773FD6"/>
    <w:rsid w:val="7ADF7141"/>
    <w:rsid w:val="E7F9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2613</Words>
  <Characters>2640</Characters>
  <Lines>0</Lines>
  <Paragraphs>0</Paragraphs>
  <TotalTime>2</TotalTime>
  <ScaleCrop>false</ScaleCrop>
  <LinksUpToDate>false</LinksUpToDate>
  <CharactersWithSpaces>2722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2025-06-26T14:11:00Z</dcterms:created>
  <dc:creator>WPS_1621520474</dc:creator>
  <cp:lastModifiedBy>郑丹丹</cp:lastModifiedBy>
  <dcterms:modified xsi:type="dcterms:W3CDTF">2025-07-02T01:25:45Z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573DFF851D444038853CDE6E61624792_11</vt:lpwstr>
  </property>
  <property fmtid="{D5CDD505-2E9C-101B-9397-08002B2CF9AE}" pid="4" name="KSOTemplateDocerSaveRecord">
    <vt:lpwstr>eyJoZGlkIjoiYmNiZjgxZTlhMDUzYTU0MDFiMTRiNzlkZGM3NzU3N2UiLCJ1c2VySWQiOiIxNjUxNzYwNjQyIn0=</vt:lpwstr>
  </property>
</Properties>
</file>