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032" w:rsidRDefault="006C5032"/>
    <w:p w:rsidR="006C5032" w:rsidRDefault="008D48D1">
      <w:pPr>
        <w:jc w:val="center"/>
        <w:rPr>
          <w:rFonts w:ascii="方正小标宋简体" w:eastAsia="方正小标宋简体"/>
          <w:color w:val="FF0000"/>
          <w:spacing w:val="140"/>
          <w:sz w:val="108"/>
          <w:szCs w:val="108"/>
        </w:rPr>
      </w:pPr>
      <w:r>
        <w:rPr>
          <w:rFonts w:ascii="方正小标宋简体" w:eastAsia="方正小标宋简体" w:hint="eastAsia"/>
          <w:color w:val="FF0000"/>
          <w:spacing w:val="140"/>
          <w:sz w:val="108"/>
          <w:szCs w:val="108"/>
        </w:rPr>
        <w:t>慈溪市财政局</w:t>
      </w:r>
    </w:p>
    <w:p w:rsidR="006C5032" w:rsidRDefault="006C5032"/>
    <w:p w:rsidR="006C5032" w:rsidRDefault="008D48D1">
      <w:r>
        <w:rPr>
          <w:rFonts w:ascii="方正小标宋简体" w:eastAsia="方正小标宋简体" w:hint="eastAsia"/>
          <w:noProof/>
          <w:color w:val="FF000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79745" cy="0"/>
                <wp:effectExtent l="0" t="9525" r="1905" b="952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1A2AE" id="直线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3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" strokecolor="red" strokeweight="1.5pt"/>
            </w:pict>
          </mc:Fallback>
        </mc:AlternateContent>
      </w:r>
    </w:p>
    <w:p w:rsidR="006C5032" w:rsidRDefault="008D48D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关于市十八届人大四次会议</w:t>
      </w:r>
    </w:p>
    <w:p w:rsidR="006C5032" w:rsidRDefault="008D48D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</w:t>
      </w:r>
      <w:r>
        <w:rPr>
          <w:rFonts w:ascii="方正小标宋简体" w:eastAsia="方正小标宋简体" w:hint="eastAsia"/>
          <w:sz w:val="44"/>
          <w:szCs w:val="44"/>
        </w:rPr>
        <w:t>223</w:t>
      </w:r>
      <w:r>
        <w:rPr>
          <w:rFonts w:ascii="方正小标宋简体" w:eastAsia="方正小标宋简体" w:hint="eastAsia"/>
          <w:sz w:val="44"/>
          <w:szCs w:val="44"/>
        </w:rPr>
        <w:t>号建议的协办意见</w:t>
      </w:r>
    </w:p>
    <w:p w:rsidR="006C5032" w:rsidRDefault="006C5032">
      <w:pPr>
        <w:spacing w:line="560" w:lineRule="exact"/>
        <w:rPr>
          <w:rFonts w:ascii="仿宋_GB2312"/>
        </w:rPr>
      </w:pPr>
    </w:p>
    <w:p w:rsidR="006C5032" w:rsidRDefault="008D48D1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市农业农村局：</w:t>
      </w:r>
    </w:p>
    <w:p w:rsidR="006C5032" w:rsidRDefault="008D48D1">
      <w:pPr>
        <w:spacing w:line="560" w:lineRule="exact"/>
        <w:ind w:firstLine="645"/>
        <w:rPr>
          <w:rFonts w:ascii="仿宋_GB2312" w:hAnsi="仿宋" w:cs="仿宋"/>
          <w:szCs w:val="32"/>
        </w:rPr>
      </w:pPr>
      <w:r>
        <w:rPr>
          <w:rFonts w:ascii="仿宋_GB2312" w:hAnsi="仿宋" w:cs="仿宋" w:hint="eastAsia"/>
          <w:szCs w:val="32"/>
        </w:rPr>
        <w:t>龚建立、夏赟</w:t>
      </w:r>
      <w:r>
        <w:rPr>
          <w:rFonts w:ascii="仿宋_GB2312" w:hAnsi="仿宋" w:cs="仿宋" w:hint="eastAsia"/>
          <w:szCs w:val="32"/>
        </w:rPr>
        <w:t>代表提出的《关于农文旅深度融合赋能乡村振兴的建议》已收悉，现提出如下协办意见：</w:t>
      </w:r>
    </w:p>
    <w:p w:rsidR="006C5032" w:rsidRDefault="008D48D1">
      <w:pPr>
        <w:spacing w:line="560" w:lineRule="exact"/>
        <w:ind w:firstLine="645"/>
        <w:rPr>
          <w:rFonts w:ascii="仿宋_GB2312"/>
        </w:rPr>
      </w:pPr>
      <w:r>
        <w:rPr>
          <w:rFonts w:ascii="仿宋_GB2312" w:hint="eastAsia"/>
        </w:rPr>
        <w:t>近年来，南部文旅片区发展日新月异。针对代表提出的“顶层设计统筹强化不足、融合不充分”问题，近几年市财政对“大农业”“大文旅”政策多次进行优化整合，旨在统筹优化财政资金，整合农业、旅游、文化等资源，集中力量打造高品质有特色的乡村旅游典范。对于“各单位、各项目都根据各自规划独立落地，项目在设计风格、功能区块等方面兼容性差”问题，建议相关部门在项目开展前充分调研摸底，加强联动对接，统筹考虑各项资源兼容性，避免“换马甲”式重复建设，提高财政资金使用绩效。</w:t>
      </w:r>
    </w:p>
    <w:p w:rsidR="006C5032" w:rsidRDefault="008D48D1">
      <w:pPr>
        <w:spacing w:line="560" w:lineRule="exact"/>
        <w:ind w:firstLine="645"/>
        <w:rPr>
          <w:rFonts w:ascii="仿宋_GB2312"/>
        </w:rPr>
      </w:pPr>
      <w:r>
        <w:rPr>
          <w:rFonts w:ascii="仿宋_GB2312" w:hint="eastAsia"/>
        </w:rPr>
        <w:t>针对代表提出的“乡村旅游专业化人才严重缺乏”问题，《关于推动</w:t>
      </w:r>
      <w:r>
        <w:rPr>
          <w:rFonts w:ascii="仿宋_GB2312" w:hint="eastAsia"/>
        </w:rPr>
        <w:t>旅游产业转型提质的若干政策》（慈文广旅体〔</w:t>
      </w:r>
      <w:r>
        <w:rPr>
          <w:rFonts w:ascii="仿宋_GB2312" w:hint="eastAsia"/>
        </w:rPr>
        <w:t>2024</w:t>
      </w:r>
      <w:r>
        <w:rPr>
          <w:rFonts w:ascii="仿宋_GB2312" w:hint="eastAsia"/>
        </w:rPr>
        <w:t>〕</w:t>
      </w:r>
      <w:r>
        <w:rPr>
          <w:rFonts w:ascii="仿宋_GB2312" w:hint="eastAsia"/>
        </w:rPr>
        <w:t>41</w:t>
      </w:r>
      <w:r>
        <w:rPr>
          <w:rFonts w:ascii="仿宋_GB2312" w:hint="eastAsia"/>
        </w:rPr>
        <w:lastRenderedPageBreak/>
        <w:t>号）已出台相应政策，鼓励特色景区村、乡村旅游运营公司招引优秀旅游管理运营人才。凡引入在</w:t>
      </w:r>
      <w:r>
        <w:rPr>
          <w:rFonts w:ascii="仿宋_GB2312" w:hint="eastAsia"/>
        </w:rPr>
        <w:t>4A</w:t>
      </w:r>
      <w:r>
        <w:rPr>
          <w:rFonts w:ascii="仿宋_GB2312" w:hint="eastAsia"/>
        </w:rPr>
        <w:t>级以上景区担任主要运营岗位两年以上的，或在外地大型旅游运营公司主要运营岗位有两年以上任职经验的，且在慈溪旅游企业工作满一年以上的，按每人次</w:t>
      </w:r>
      <w:r>
        <w:rPr>
          <w:rFonts w:ascii="仿宋_GB2312" w:hint="eastAsia"/>
        </w:rPr>
        <w:t>5</w:t>
      </w:r>
      <w:r>
        <w:rPr>
          <w:rFonts w:ascii="仿宋_GB2312" w:hint="eastAsia"/>
        </w:rPr>
        <w:t>万元的标准给予单位补助，每家单位最高不超过</w:t>
      </w:r>
      <w:r>
        <w:rPr>
          <w:rFonts w:ascii="仿宋_GB2312" w:hint="eastAsia"/>
        </w:rPr>
        <w:t>10</w:t>
      </w:r>
      <w:r>
        <w:rPr>
          <w:rFonts w:ascii="仿宋_GB2312" w:hint="eastAsia"/>
        </w:rPr>
        <w:t>万元。</w:t>
      </w:r>
    </w:p>
    <w:p w:rsidR="006C5032" w:rsidRDefault="008D48D1">
      <w:pPr>
        <w:pStyle w:val="a3"/>
        <w:spacing w:after="0" w:line="560" w:lineRule="exact"/>
        <w:ind w:leftChars="0" w:left="0"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int="eastAsia"/>
        </w:rPr>
        <w:t>建议市农业农村局要以“大农业”“大文旅”政策整合为契机，</w:t>
      </w:r>
      <w:r>
        <w:rPr>
          <w:rFonts w:ascii="仿宋_GB2312" w:hAnsi="仿宋_GB2312" w:cs="仿宋_GB2312" w:hint="eastAsia"/>
          <w:szCs w:val="32"/>
        </w:rPr>
        <w:t>充分考虑代表提出的项目陪审机制，既能集中财力办大事，也能建设更具地方特色的</w:t>
      </w:r>
      <w:r>
        <w:rPr>
          <w:rFonts w:ascii="仿宋_GB2312" w:hAnsi="仿宋_GB2312" w:cs="仿宋_GB2312" w:hint="eastAsia"/>
          <w:szCs w:val="32"/>
        </w:rPr>
        <w:t>和美乡村。</w:t>
      </w:r>
    </w:p>
    <w:p w:rsidR="006C5032" w:rsidRDefault="006C5032">
      <w:pPr>
        <w:spacing w:line="560" w:lineRule="exact"/>
        <w:ind w:firstLine="645"/>
        <w:rPr>
          <w:rFonts w:ascii="仿宋_GB2312"/>
        </w:rPr>
      </w:pPr>
    </w:p>
    <w:p w:rsidR="006C5032" w:rsidRDefault="006C5032">
      <w:pPr>
        <w:spacing w:line="560" w:lineRule="exact"/>
        <w:ind w:firstLine="645"/>
        <w:rPr>
          <w:rFonts w:ascii="仿宋_GB2312"/>
        </w:rPr>
      </w:pPr>
    </w:p>
    <w:p w:rsidR="006C5032" w:rsidRDefault="008D48D1">
      <w:pPr>
        <w:spacing w:line="560" w:lineRule="exact"/>
        <w:ind w:firstLine="645"/>
        <w:rPr>
          <w:rFonts w:ascii="仿宋_GB2312"/>
        </w:rPr>
      </w:pPr>
      <w:r>
        <w:rPr>
          <w:rFonts w:ascii="仿宋_GB2312" w:hint="eastAsia"/>
        </w:rPr>
        <w:t xml:space="preserve">　　　　　　　　　　　　　</w:t>
      </w:r>
      <w:r>
        <w:rPr>
          <w:rFonts w:ascii="仿宋_GB2312" w:hint="eastAsia"/>
        </w:rPr>
        <w:t xml:space="preserve"> </w:t>
      </w:r>
      <w:r>
        <w:rPr>
          <w:rFonts w:ascii="仿宋_GB2312"/>
        </w:rPr>
        <w:t xml:space="preserve">     </w:t>
      </w:r>
      <w:r w:rsidR="001C1153">
        <w:rPr>
          <w:rFonts w:ascii="仿宋_GB2312"/>
        </w:rPr>
        <w:t xml:space="preserve"> </w:t>
      </w:r>
      <w:r>
        <w:rPr>
          <w:rFonts w:ascii="仿宋_GB2312"/>
        </w:rPr>
        <w:t xml:space="preserve">  </w:t>
      </w:r>
      <w:r>
        <w:rPr>
          <w:rFonts w:ascii="仿宋_GB2312" w:hint="eastAsia"/>
        </w:rPr>
        <w:t>慈溪市财政局</w:t>
      </w:r>
    </w:p>
    <w:p w:rsidR="006C5032" w:rsidRDefault="008D48D1">
      <w:pPr>
        <w:spacing w:line="560" w:lineRule="exact"/>
        <w:ind w:firstLine="645"/>
        <w:rPr>
          <w:rFonts w:ascii="仿宋_GB2312"/>
        </w:rPr>
      </w:pPr>
      <w:r>
        <w:rPr>
          <w:rFonts w:ascii="仿宋_GB2312" w:hint="eastAsia"/>
        </w:rPr>
        <w:t xml:space="preserve">　　　　　　　　　　</w:t>
      </w:r>
      <w:r>
        <w:rPr>
          <w:rFonts w:ascii="仿宋_GB2312" w:hint="eastAsia"/>
        </w:rPr>
        <w:t xml:space="preserve">   </w:t>
      </w:r>
      <w:r>
        <w:rPr>
          <w:rFonts w:ascii="仿宋_GB2312"/>
        </w:rPr>
        <w:t xml:space="preserve">        </w:t>
      </w:r>
      <w:r w:rsidR="001C1153">
        <w:rPr>
          <w:rFonts w:ascii="仿宋_GB2312"/>
        </w:rPr>
        <w:t xml:space="preserve"> </w:t>
      </w:r>
      <w:bookmarkStart w:id="0" w:name="_GoBack"/>
      <w:bookmarkEnd w:id="0"/>
      <w:r>
        <w:rPr>
          <w:rFonts w:ascii="仿宋_GB2312" w:hint="eastAsia"/>
        </w:rPr>
        <w:t xml:space="preserve"> 20</w:t>
      </w:r>
      <w:r>
        <w:rPr>
          <w:rFonts w:ascii="仿宋_GB2312"/>
        </w:rPr>
        <w:t>25</w:t>
      </w:r>
      <w:r>
        <w:rPr>
          <w:rFonts w:ascii="仿宋_GB2312" w:hint="eastAsia"/>
        </w:rPr>
        <w:t>年</w:t>
      </w:r>
      <w:r>
        <w:rPr>
          <w:rFonts w:ascii="仿宋_GB2312" w:hint="eastAsia"/>
        </w:rPr>
        <w:t>4</w:t>
      </w:r>
      <w:r>
        <w:rPr>
          <w:rFonts w:ascii="仿宋_GB2312" w:hint="eastAsia"/>
        </w:rPr>
        <w:t>月</w:t>
      </w:r>
      <w:r>
        <w:rPr>
          <w:rFonts w:ascii="仿宋_GB2312" w:hint="eastAsia"/>
        </w:rPr>
        <w:t>23</w:t>
      </w:r>
      <w:r>
        <w:rPr>
          <w:rFonts w:ascii="仿宋_GB2312" w:hint="eastAsia"/>
        </w:rPr>
        <w:t>日</w:t>
      </w:r>
    </w:p>
    <w:p w:rsidR="006C5032" w:rsidRDefault="006C5032">
      <w:pPr>
        <w:spacing w:line="560" w:lineRule="exact"/>
        <w:ind w:firstLine="645"/>
        <w:rPr>
          <w:rFonts w:ascii="仿宋_GB2312"/>
        </w:rPr>
      </w:pPr>
    </w:p>
    <w:p w:rsidR="006C5032" w:rsidRDefault="008D48D1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 xml:space="preserve">　　联</w:t>
      </w:r>
      <w:r>
        <w:rPr>
          <w:rFonts w:ascii="仿宋_GB2312" w:hint="eastAsia"/>
        </w:rPr>
        <w:t xml:space="preserve"> </w:t>
      </w:r>
      <w:r>
        <w:rPr>
          <w:rFonts w:ascii="仿宋_GB2312" w:hint="eastAsia"/>
        </w:rPr>
        <w:t>系</w:t>
      </w:r>
      <w:r>
        <w:rPr>
          <w:rFonts w:ascii="仿宋_GB2312" w:hint="eastAsia"/>
        </w:rPr>
        <w:t xml:space="preserve"> </w:t>
      </w:r>
      <w:r>
        <w:rPr>
          <w:rFonts w:ascii="仿宋_GB2312" w:hint="eastAsia"/>
        </w:rPr>
        <w:t>人：</w:t>
      </w:r>
      <w:r>
        <w:rPr>
          <w:rFonts w:ascii="仿宋_GB2312" w:hint="eastAsia"/>
        </w:rPr>
        <w:t>何丹</w:t>
      </w:r>
    </w:p>
    <w:p w:rsidR="006C5032" w:rsidRDefault="008D48D1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 xml:space="preserve">　　联系电话：</w:t>
      </w:r>
      <w:r>
        <w:rPr>
          <w:rFonts w:ascii="仿宋_GB2312" w:hint="eastAsia"/>
        </w:rPr>
        <w:t>63837265</w:t>
      </w:r>
    </w:p>
    <w:p w:rsidR="006C5032" w:rsidRDefault="006C5032">
      <w:pPr>
        <w:spacing w:line="560" w:lineRule="exact"/>
        <w:rPr>
          <w:rFonts w:ascii="黑体" w:eastAsia="黑体"/>
        </w:rPr>
      </w:pPr>
    </w:p>
    <w:p w:rsidR="006C5032" w:rsidRDefault="006C5032">
      <w:pPr>
        <w:tabs>
          <w:tab w:val="left" w:pos="7584"/>
        </w:tabs>
        <w:suppressAutoHyphens/>
        <w:autoSpaceDE w:val="0"/>
        <w:autoSpaceDN w:val="0"/>
        <w:adjustRightInd w:val="0"/>
        <w:spacing w:line="560" w:lineRule="exact"/>
        <w:rPr>
          <w:rFonts w:eastAsia="宋体"/>
          <w:sz w:val="24"/>
        </w:rPr>
      </w:pPr>
    </w:p>
    <w:sectPr w:rsidR="006C5032">
      <w:footerReference w:type="even" r:id="rId7"/>
      <w:footerReference w:type="default" r:id="rId8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8D1" w:rsidRDefault="008D48D1">
      <w:r>
        <w:separator/>
      </w:r>
    </w:p>
  </w:endnote>
  <w:endnote w:type="continuationSeparator" w:id="0">
    <w:p w:rsidR="008D48D1" w:rsidRDefault="008D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032" w:rsidRDefault="008D48D1">
    <w:pPr>
      <w:pStyle w:val="a6"/>
      <w:framePr w:wrap="around" w:vAnchor="text" w:hAnchor="margin" w:xAlign="outside" w:y="1"/>
      <w:ind w:leftChars="100" w:left="320"/>
      <w:rPr>
        <w:rStyle w:val="a9"/>
        <w:sz w:val="28"/>
        <w:szCs w:val="28"/>
      </w:rPr>
    </w:pPr>
    <w:r>
      <w:rPr>
        <w:rStyle w:val="a9"/>
        <w:rFonts w:hint="eastAsia"/>
        <w:sz w:val="28"/>
        <w:szCs w:val="28"/>
      </w:rPr>
      <w:t>－</w:t>
    </w:r>
    <w:r>
      <w:rPr>
        <w:rStyle w:val="a9"/>
        <w:sz w:val="28"/>
        <w:szCs w:val="28"/>
      </w:rPr>
      <w:fldChar w:fldCharType="begin"/>
    </w:r>
    <w:r>
      <w:rPr>
        <w:rStyle w:val="a9"/>
        <w:sz w:val="28"/>
        <w:szCs w:val="28"/>
      </w:rPr>
      <w:instrText xml:space="preserve">PAGE  </w:instrText>
    </w:r>
    <w:r>
      <w:rPr>
        <w:rStyle w:val="a9"/>
        <w:sz w:val="28"/>
        <w:szCs w:val="28"/>
      </w:rPr>
      <w:fldChar w:fldCharType="separate"/>
    </w:r>
    <w:r w:rsidR="001C1153">
      <w:rPr>
        <w:rStyle w:val="a9"/>
        <w:rFonts w:hint="eastAsia"/>
        <w:noProof/>
        <w:sz w:val="28"/>
        <w:szCs w:val="28"/>
      </w:rPr>
      <w:t>２</w:t>
    </w:r>
    <w:r>
      <w:rPr>
        <w:rStyle w:val="a9"/>
        <w:sz w:val="28"/>
        <w:szCs w:val="28"/>
      </w:rPr>
      <w:fldChar w:fldCharType="end"/>
    </w:r>
    <w:r>
      <w:rPr>
        <w:rStyle w:val="a9"/>
        <w:rFonts w:hint="eastAsia"/>
        <w:sz w:val="28"/>
        <w:szCs w:val="28"/>
      </w:rPr>
      <w:t>－</w:t>
    </w:r>
  </w:p>
  <w:p w:rsidR="006C5032" w:rsidRDefault="006C5032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032" w:rsidRDefault="008D48D1">
    <w:pPr>
      <w:pStyle w:val="a6"/>
      <w:framePr w:wrap="around" w:vAnchor="text" w:hAnchor="margin" w:xAlign="outside" w:y="1"/>
      <w:ind w:rightChars="100" w:right="320"/>
      <w:rPr>
        <w:rStyle w:val="a9"/>
        <w:sz w:val="28"/>
        <w:szCs w:val="28"/>
      </w:rPr>
    </w:pPr>
    <w:r>
      <w:rPr>
        <w:rStyle w:val="a9"/>
        <w:rFonts w:hint="eastAsia"/>
        <w:sz w:val="28"/>
        <w:szCs w:val="28"/>
      </w:rPr>
      <w:t>－</w:t>
    </w:r>
    <w:r>
      <w:rPr>
        <w:rStyle w:val="a9"/>
        <w:sz w:val="28"/>
        <w:szCs w:val="28"/>
      </w:rPr>
      <w:fldChar w:fldCharType="begin"/>
    </w:r>
    <w:r>
      <w:rPr>
        <w:rStyle w:val="a9"/>
        <w:sz w:val="28"/>
        <w:szCs w:val="28"/>
      </w:rPr>
      <w:instrText xml:space="preserve">PAGE  </w:instrText>
    </w:r>
    <w:r>
      <w:rPr>
        <w:rStyle w:val="a9"/>
        <w:sz w:val="28"/>
        <w:szCs w:val="28"/>
      </w:rPr>
      <w:fldChar w:fldCharType="separate"/>
    </w:r>
    <w:r w:rsidR="001C1153">
      <w:rPr>
        <w:rStyle w:val="a9"/>
        <w:rFonts w:hint="eastAsia"/>
        <w:noProof/>
        <w:sz w:val="28"/>
        <w:szCs w:val="28"/>
      </w:rPr>
      <w:t>１</w:t>
    </w:r>
    <w:r>
      <w:rPr>
        <w:rStyle w:val="a9"/>
        <w:sz w:val="28"/>
        <w:szCs w:val="28"/>
      </w:rPr>
      <w:fldChar w:fldCharType="end"/>
    </w:r>
    <w:r>
      <w:rPr>
        <w:rStyle w:val="a9"/>
        <w:rFonts w:hint="eastAsia"/>
        <w:sz w:val="28"/>
        <w:szCs w:val="28"/>
      </w:rPr>
      <w:t>－</w:t>
    </w:r>
  </w:p>
  <w:p w:rsidR="006C5032" w:rsidRDefault="006C5032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8D1" w:rsidRDefault="008D48D1">
      <w:r>
        <w:separator/>
      </w:r>
    </w:p>
  </w:footnote>
  <w:footnote w:type="continuationSeparator" w:id="0">
    <w:p w:rsidR="008D48D1" w:rsidRDefault="008D4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28"/>
    <w:rsid w:val="0001081D"/>
    <w:rsid w:val="0009040F"/>
    <w:rsid w:val="00090C8D"/>
    <w:rsid w:val="000A19FC"/>
    <w:rsid w:val="000A275B"/>
    <w:rsid w:val="000C1BFE"/>
    <w:rsid w:val="000E5502"/>
    <w:rsid w:val="000F71C6"/>
    <w:rsid w:val="00101C37"/>
    <w:rsid w:val="00125EC5"/>
    <w:rsid w:val="00163F64"/>
    <w:rsid w:val="00166282"/>
    <w:rsid w:val="001752AB"/>
    <w:rsid w:val="0017690D"/>
    <w:rsid w:val="0018288A"/>
    <w:rsid w:val="00184E74"/>
    <w:rsid w:val="001B0F8A"/>
    <w:rsid w:val="001C1153"/>
    <w:rsid w:val="00202B3F"/>
    <w:rsid w:val="002056F0"/>
    <w:rsid w:val="0022486A"/>
    <w:rsid w:val="0025427F"/>
    <w:rsid w:val="00254293"/>
    <w:rsid w:val="002614B0"/>
    <w:rsid w:val="0026550C"/>
    <w:rsid w:val="00275622"/>
    <w:rsid w:val="002E4D15"/>
    <w:rsid w:val="002F1CA8"/>
    <w:rsid w:val="00316E4B"/>
    <w:rsid w:val="00322AB2"/>
    <w:rsid w:val="00325EDB"/>
    <w:rsid w:val="003445F4"/>
    <w:rsid w:val="00346F28"/>
    <w:rsid w:val="0036251B"/>
    <w:rsid w:val="00364BE4"/>
    <w:rsid w:val="00371C76"/>
    <w:rsid w:val="003814CE"/>
    <w:rsid w:val="00422267"/>
    <w:rsid w:val="00437B0A"/>
    <w:rsid w:val="00450B59"/>
    <w:rsid w:val="0048483D"/>
    <w:rsid w:val="004A6F18"/>
    <w:rsid w:val="005137A1"/>
    <w:rsid w:val="00520B72"/>
    <w:rsid w:val="00530547"/>
    <w:rsid w:val="00550CAA"/>
    <w:rsid w:val="00564C3B"/>
    <w:rsid w:val="005924AA"/>
    <w:rsid w:val="005A2F32"/>
    <w:rsid w:val="005A544F"/>
    <w:rsid w:val="005A586F"/>
    <w:rsid w:val="005C52EC"/>
    <w:rsid w:val="005E496E"/>
    <w:rsid w:val="005E4AD4"/>
    <w:rsid w:val="005F1409"/>
    <w:rsid w:val="005F34F5"/>
    <w:rsid w:val="00625548"/>
    <w:rsid w:val="00626C96"/>
    <w:rsid w:val="00637D2C"/>
    <w:rsid w:val="00654210"/>
    <w:rsid w:val="006967C0"/>
    <w:rsid w:val="006A4E2B"/>
    <w:rsid w:val="006C3D96"/>
    <w:rsid w:val="006C5032"/>
    <w:rsid w:val="006E191D"/>
    <w:rsid w:val="006E6672"/>
    <w:rsid w:val="00712DD1"/>
    <w:rsid w:val="00745179"/>
    <w:rsid w:val="007461D8"/>
    <w:rsid w:val="00751687"/>
    <w:rsid w:val="007627AB"/>
    <w:rsid w:val="00762F79"/>
    <w:rsid w:val="00765C54"/>
    <w:rsid w:val="00766473"/>
    <w:rsid w:val="007769EB"/>
    <w:rsid w:val="007B4C83"/>
    <w:rsid w:val="00820549"/>
    <w:rsid w:val="0083378F"/>
    <w:rsid w:val="008442ED"/>
    <w:rsid w:val="00895284"/>
    <w:rsid w:val="008D48D1"/>
    <w:rsid w:val="008E22FC"/>
    <w:rsid w:val="008E4B4B"/>
    <w:rsid w:val="008F6537"/>
    <w:rsid w:val="00906214"/>
    <w:rsid w:val="00926D8C"/>
    <w:rsid w:val="00930540"/>
    <w:rsid w:val="00942867"/>
    <w:rsid w:val="00960230"/>
    <w:rsid w:val="00967D5C"/>
    <w:rsid w:val="009917AB"/>
    <w:rsid w:val="009B0497"/>
    <w:rsid w:val="009B1A0B"/>
    <w:rsid w:val="009C05D1"/>
    <w:rsid w:val="009D3502"/>
    <w:rsid w:val="00A00CC0"/>
    <w:rsid w:val="00A13D60"/>
    <w:rsid w:val="00A22646"/>
    <w:rsid w:val="00A25112"/>
    <w:rsid w:val="00A40D14"/>
    <w:rsid w:val="00A42AE5"/>
    <w:rsid w:val="00A62DB7"/>
    <w:rsid w:val="00A74523"/>
    <w:rsid w:val="00A81BEC"/>
    <w:rsid w:val="00A81ECC"/>
    <w:rsid w:val="00A940DA"/>
    <w:rsid w:val="00AA0021"/>
    <w:rsid w:val="00AA2A6E"/>
    <w:rsid w:val="00AB17B0"/>
    <w:rsid w:val="00AD0B76"/>
    <w:rsid w:val="00AE11B6"/>
    <w:rsid w:val="00AF1D93"/>
    <w:rsid w:val="00AF63C0"/>
    <w:rsid w:val="00B00117"/>
    <w:rsid w:val="00B0428C"/>
    <w:rsid w:val="00B069F8"/>
    <w:rsid w:val="00B2107A"/>
    <w:rsid w:val="00B22BF9"/>
    <w:rsid w:val="00B24954"/>
    <w:rsid w:val="00B2614D"/>
    <w:rsid w:val="00B31D29"/>
    <w:rsid w:val="00B402BA"/>
    <w:rsid w:val="00B406DD"/>
    <w:rsid w:val="00B73A43"/>
    <w:rsid w:val="00B75556"/>
    <w:rsid w:val="00B94307"/>
    <w:rsid w:val="00BA492E"/>
    <w:rsid w:val="00BE2723"/>
    <w:rsid w:val="00BE585A"/>
    <w:rsid w:val="00BF5424"/>
    <w:rsid w:val="00C21013"/>
    <w:rsid w:val="00C2186D"/>
    <w:rsid w:val="00C236D4"/>
    <w:rsid w:val="00C33447"/>
    <w:rsid w:val="00C620D9"/>
    <w:rsid w:val="00C8446F"/>
    <w:rsid w:val="00CA314B"/>
    <w:rsid w:val="00CB08E4"/>
    <w:rsid w:val="00CB165C"/>
    <w:rsid w:val="00CB1DD7"/>
    <w:rsid w:val="00CD0DEF"/>
    <w:rsid w:val="00CE6391"/>
    <w:rsid w:val="00CF712F"/>
    <w:rsid w:val="00D1551A"/>
    <w:rsid w:val="00D46E5E"/>
    <w:rsid w:val="00D72A9F"/>
    <w:rsid w:val="00D80503"/>
    <w:rsid w:val="00D8699A"/>
    <w:rsid w:val="00D9492F"/>
    <w:rsid w:val="00DB7494"/>
    <w:rsid w:val="00DD47DE"/>
    <w:rsid w:val="00DF1C4A"/>
    <w:rsid w:val="00DF594C"/>
    <w:rsid w:val="00E1603A"/>
    <w:rsid w:val="00E264EE"/>
    <w:rsid w:val="00E32F67"/>
    <w:rsid w:val="00E36B71"/>
    <w:rsid w:val="00E47BD8"/>
    <w:rsid w:val="00E62712"/>
    <w:rsid w:val="00E839DC"/>
    <w:rsid w:val="00EA24D1"/>
    <w:rsid w:val="00EB450C"/>
    <w:rsid w:val="00EB6813"/>
    <w:rsid w:val="00ED26BE"/>
    <w:rsid w:val="00F006FC"/>
    <w:rsid w:val="00F2445B"/>
    <w:rsid w:val="00F47540"/>
    <w:rsid w:val="00F50220"/>
    <w:rsid w:val="00F76DE3"/>
    <w:rsid w:val="00F97193"/>
    <w:rsid w:val="00F97264"/>
    <w:rsid w:val="00FA0FBB"/>
    <w:rsid w:val="00FB46AF"/>
    <w:rsid w:val="00FC4083"/>
    <w:rsid w:val="00FD0BE8"/>
    <w:rsid w:val="00FD7655"/>
    <w:rsid w:val="00FE703D"/>
    <w:rsid w:val="00FF7BCC"/>
    <w:rsid w:val="1402723C"/>
    <w:rsid w:val="1A717B3E"/>
    <w:rsid w:val="256E2481"/>
    <w:rsid w:val="2AA55FA9"/>
    <w:rsid w:val="4757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1AB5D95-A42A-42D0-9723-4A41E559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qFormat/>
    <w:pPr>
      <w:spacing w:after="120"/>
      <w:ind w:leftChars="200" w:left="420"/>
    </w:pPr>
  </w:style>
  <w:style w:type="paragraph" w:styleId="a4">
    <w:name w:val="Date"/>
    <w:basedOn w:val="a"/>
    <w:next w:val="a"/>
    <w:link w:val="Char"/>
    <w:pPr>
      <w:ind w:leftChars="2500" w:left="100"/>
    </w:pPr>
  </w:style>
  <w:style w:type="paragraph" w:styleId="2">
    <w:name w:val="Body Text Indent 2"/>
    <w:basedOn w:val="a"/>
    <w:pPr>
      <w:ind w:firstLineChars="200" w:firstLine="600"/>
    </w:pPr>
    <w:rPr>
      <w:rFonts w:ascii="仿宋_GB2312"/>
      <w:sz w:val="30"/>
    </w:rPr>
  </w:style>
  <w:style w:type="paragraph" w:styleId="a5">
    <w:name w:val="Balloon Text"/>
    <w:basedOn w:val="a"/>
    <w:link w:val="Char0"/>
    <w:rPr>
      <w:sz w:val="18"/>
      <w:szCs w:val="18"/>
    </w:rPr>
  </w:style>
  <w:style w:type="paragraph" w:styleId="a6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character" w:styleId="a9">
    <w:name w:val="page number"/>
    <w:basedOn w:val="a0"/>
  </w:style>
  <w:style w:type="paragraph" w:customStyle="1" w:styleId="p0">
    <w:name w:val="p0"/>
    <w:basedOn w:val="a"/>
    <w:pPr>
      <w:widowControl/>
    </w:pPr>
    <w:rPr>
      <w:rFonts w:ascii="Calibri" w:eastAsia="宋体" w:hAnsi="Calibri" w:cs="宋体"/>
      <w:kern w:val="0"/>
      <w:sz w:val="21"/>
      <w:szCs w:val="21"/>
    </w:rPr>
  </w:style>
  <w:style w:type="paragraph" w:customStyle="1" w:styleId="10">
    <w:name w:val="普通(网站)1"/>
    <w:basedOn w:val="a"/>
    <w:pPr>
      <w:widowControl/>
      <w:spacing w:before="100" w:beforeAutospacing="1" w:after="100" w:afterAutospacing="1"/>
      <w:jc w:val="left"/>
    </w:pPr>
    <w:rPr>
      <w:rFonts w:eastAsia="宋体" w:hint="eastAsia"/>
      <w:sz w:val="24"/>
      <w:szCs w:val="20"/>
    </w:rPr>
  </w:style>
  <w:style w:type="paragraph" w:customStyle="1" w:styleId="CharChar">
    <w:name w:val="Char Char"/>
    <w:basedOn w:val="a"/>
    <w:rPr>
      <w:rFonts w:eastAsia="宋体"/>
      <w:sz w:val="21"/>
      <w:szCs w:val="20"/>
    </w:rPr>
  </w:style>
  <w:style w:type="paragraph" w:customStyle="1" w:styleId="Char2">
    <w:name w:val="Char"/>
    <w:basedOn w:val="a"/>
    <w:rPr>
      <w:rFonts w:eastAsia="宋体"/>
      <w:sz w:val="21"/>
      <w:szCs w:val="20"/>
    </w:rPr>
  </w:style>
  <w:style w:type="character" w:customStyle="1" w:styleId="Char1">
    <w:name w:val="页脚 Char"/>
    <w:link w:val="a6"/>
    <w:rPr>
      <w:rFonts w:eastAsia="仿宋_GB2312"/>
      <w:kern w:val="2"/>
      <w:sz w:val="18"/>
      <w:szCs w:val="18"/>
    </w:rPr>
  </w:style>
  <w:style w:type="character" w:customStyle="1" w:styleId="Char">
    <w:name w:val="日期 Char"/>
    <w:link w:val="a4"/>
    <w:rPr>
      <w:rFonts w:eastAsia="仿宋_GB2312"/>
      <w:kern w:val="2"/>
      <w:sz w:val="32"/>
      <w:szCs w:val="24"/>
    </w:rPr>
  </w:style>
  <w:style w:type="character" w:customStyle="1" w:styleId="Char0">
    <w:name w:val="批注框文本 Char"/>
    <w:link w:val="a5"/>
    <w:rPr>
      <w:rFonts w:eastAsia="仿宋_GB2312"/>
      <w:kern w:val="2"/>
      <w:sz w:val="18"/>
      <w:szCs w:val="18"/>
    </w:rPr>
  </w:style>
  <w:style w:type="character" w:customStyle="1" w:styleId="1Char">
    <w:name w:val="标题 1 Char"/>
    <w:link w:val="1"/>
    <w:uiPriority w:val="9"/>
    <w:rPr>
      <w:rFonts w:ascii="Calibri" w:hAnsi="Calibr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582</Characters>
  <Application>Microsoft Office Word</Application>
  <DocSecurity>0</DocSecurity>
  <Lines>4</Lines>
  <Paragraphs>1</Paragraphs>
  <ScaleCrop>false</ScaleCrop>
  <Company>Sky123.Org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类别标记号：B</dc:title>
  <dc:creator>胡群芳</dc:creator>
  <cp:lastModifiedBy>冯蓓蕾</cp:lastModifiedBy>
  <cp:revision>12</cp:revision>
  <cp:lastPrinted>2025-03-12T01:14:00Z</cp:lastPrinted>
  <dcterms:created xsi:type="dcterms:W3CDTF">2025-01-13T03:16:00Z</dcterms:created>
  <dcterms:modified xsi:type="dcterms:W3CDTF">2025-04-28T01:28:00Z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