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2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color w:val="FF0000"/>
          <w:sz w:val="44"/>
          <w:szCs w:val="44"/>
        </w:rPr>
      </w:pPr>
    </w:p>
    <w:p w14:paraId="5FC8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关于更好服务企业走出去的建议</w:t>
      </w:r>
    </w:p>
    <w:p w14:paraId="11433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Arial"/>
          <w:b/>
          <w:sz w:val="44"/>
          <w:szCs w:val="44"/>
        </w:rPr>
      </w:pPr>
    </w:p>
    <w:p w14:paraId="1C07D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领衔代表：</w:t>
      </w:r>
      <w:r>
        <w:rPr>
          <w:rFonts w:hint="eastAsia" w:ascii="楷体_GB2312" w:eastAsia="楷体_GB2312"/>
          <w:sz w:val="32"/>
          <w:szCs w:val="32"/>
          <w:lang w:eastAsia="zh-CN"/>
        </w:rPr>
        <w:t>陈益亭</w:t>
      </w:r>
    </w:p>
    <w:p w14:paraId="5FC80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附议代表：</w:t>
      </w:r>
    </w:p>
    <w:p w14:paraId="1880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FF0000"/>
          <w:sz w:val="32"/>
          <w:szCs w:val="32"/>
        </w:rPr>
      </w:pPr>
    </w:p>
    <w:p w14:paraId="71D04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近年来，随着国际政治和经济形势的不断变化，特别是中美贸易战的不断深入，国内企业“走出去”的步伐不断加快。“走出去”已成为我市企业利用国际国内两个市场两种资源，积极参与国际竞争与合作的重要方式。如何构筑“走出去”良性生态圈，更好地为我市开放型经济高质量发展服务，已成为摆在我市政府各部门面前的重要课题。我市商务部门也采取各种服务措施，如优化备案服务、落实企业监管、加强投资培训等，助力外经企业“走出去”，取得了一定的成效。现就如何更好服务我市企业“走出去”提以下几点建议。</w:t>
      </w:r>
    </w:p>
    <w:p w14:paraId="2BDA5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一、要深入了解企业对外投资的需求，做好摸底工作。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要明确乡镇及市级各部门的主体责任，对辖区内有“走出去”意向的企业要做好排摸工作，有些企业平时比较低调，对“走出去”比较敏感，不喜欢对外公开，对这些企业要第一时间掌握。同时，要了解这些企业“走出去”的短板，包括域外法律、文化、语言等障碍。建立良好的沟通渠道，确保企业能及时反馈问题，并获得及时的帮助和支持。</w:t>
      </w:r>
    </w:p>
    <w:p w14:paraId="6FF2A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二、要进一步提升专业服务业跨境服务能力。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特别是在涉外法律服务能力、海外知识产权保护、涉外保险服务、跨境物流服务、涉外检验检测认证、跨境金融服务等方面，要进一步提升服务能力，为企业“走出去”提供市场化、专业化、国际化的服务支撑。</w:t>
      </w:r>
    </w:p>
    <w:p w14:paraId="26398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三、要帮助企业加强人才培养与引进。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人社等部门要加大对企业国际化人才的培养和引进力度，关注“走出去”企业的紧缺人才需求，特别是懂外语、熟悉国际规则、具备跨文化沟通能力的专业人才。这不仅有助于提升企业在国际市场上的竞争力，还能为企业“走出去”提供有力的人才保障。</w:t>
      </w:r>
    </w:p>
    <w:p w14:paraId="3773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四、要建立、完善“走出去”企业服务平台。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府和相关机构要搭建公共服务平台，为“走出去”企业提供政策咨询、法律援助、市场信息等服务。同时，通过平台加强与其他国家和地区的投资合作，优化对外投资合作的营商环境。通过签订合作协议、建立投资合作机制等方式，为“走出去”企业提供更加稳定、透明的投资环境。</w:t>
      </w:r>
    </w:p>
    <w:p w14:paraId="0358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五、要加强工作保障。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一是要加强组织领导，统筹协调，定期总结部署推进工作；二是引导“走出去”企业要合规经营，支持企业建立合规经营体系，加强境外安全风险防范。</w:t>
      </w:r>
    </w:p>
    <w:p w14:paraId="4438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六、要随时关注国际形势，要及时调整“走出去”企业的服务方案。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国际形势千变万化，做好对“走出去”企业的服务，还要与时俱进，做好应变措施。同时，要持续关注和评估企业“走出去”的成效，及时调整策略和服务方式，确保企业能在国际市场上稳健前行。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1020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D4DA74-E765-4F04-8C46-C2DCB9F4B6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138619-25F2-4848-A84F-B8264AC431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6144BB-E4D3-4EC8-847E-E4D0B4E592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0B261A-2768-4BC4-909B-0CBC936CDE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E869EA1-A9B4-4C52-B970-98D6914837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7ADD6FC-BDED-45E8-B58D-5833E0A44B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370C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F7096F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82B4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80E647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0AF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C1"/>
    <w:rsid w:val="00002465"/>
    <w:rsid w:val="00023F7B"/>
    <w:rsid w:val="0003130E"/>
    <w:rsid w:val="00033148"/>
    <w:rsid w:val="00037975"/>
    <w:rsid w:val="00042647"/>
    <w:rsid w:val="00060B67"/>
    <w:rsid w:val="000610C2"/>
    <w:rsid w:val="00062EE5"/>
    <w:rsid w:val="00066FBB"/>
    <w:rsid w:val="00077278"/>
    <w:rsid w:val="0008108F"/>
    <w:rsid w:val="000B1E07"/>
    <w:rsid w:val="000B58EF"/>
    <w:rsid w:val="000C236B"/>
    <w:rsid w:val="000C71F0"/>
    <w:rsid w:val="000F2D9D"/>
    <w:rsid w:val="00114074"/>
    <w:rsid w:val="001147DF"/>
    <w:rsid w:val="00121C6B"/>
    <w:rsid w:val="0012544C"/>
    <w:rsid w:val="00126F50"/>
    <w:rsid w:val="0013292F"/>
    <w:rsid w:val="00137BAE"/>
    <w:rsid w:val="00157E8D"/>
    <w:rsid w:val="00166E6E"/>
    <w:rsid w:val="00191A83"/>
    <w:rsid w:val="001961FB"/>
    <w:rsid w:val="001A320A"/>
    <w:rsid w:val="001A79FB"/>
    <w:rsid w:val="001D42AA"/>
    <w:rsid w:val="001D4C86"/>
    <w:rsid w:val="001D4CB6"/>
    <w:rsid w:val="001E377B"/>
    <w:rsid w:val="001E3976"/>
    <w:rsid w:val="001E5F4C"/>
    <w:rsid w:val="00207E85"/>
    <w:rsid w:val="00225463"/>
    <w:rsid w:val="002324BC"/>
    <w:rsid w:val="002326DB"/>
    <w:rsid w:val="00232D06"/>
    <w:rsid w:val="00234482"/>
    <w:rsid w:val="00236E0C"/>
    <w:rsid w:val="00240960"/>
    <w:rsid w:val="00251FCE"/>
    <w:rsid w:val="00260B23"/>
    <w:rsid w:val="0026729A"/>
    <w:rsid w:val="00271D65"/>
    <w:rsid w:val="0029742B"/>
    <w:rsid w:val="002A0195"/>
    <w:rsid w:val="002B418D"/>
    <w:rsid w:val="002B47EE"/>
    <w:rsid w:val="002D2DA0"/>
    <w:rsid w:val="002D7750"/>
    <w:rsid w:val="002D7842"/>
    <w:rsid w:val="002E35DC"/>
    <w:rsid w:val="002E38E5"/>
    <w:rsid w:val="0030469E"/>
    <w:rsid w:val="00304CCE"/>
    <w:rsid w:val="00313779"/>
    <w:rsid w:val="00316F15"/>
    <w:rsid w:val="00327E9A"/>
    <w:rsid w:val="00351F43"/>
    <w:rsid w:val="00365514"/>
    <w:rsid w:val="0037424C"/>
    <w:rsid w:val="003750C0"/>
    <w:rsid w:val="00376790"/>
    <w:rsid w:val="003B0165"/>
    <w:rsid w:val="003B7824"/>
    <w:rsid w:val="003D3834"/>
    <w:rsid w:val="003D7CC5"/>
    <w:rsid w:val="003E3B89"/>
    <w:rsid w:val="003E5D42"/>
    <w:rsid w:val="003F3773"/>
    <w:rsid w:val="003F4277"/>
    <w:rsid w:val="003F70A0"/>
    <w:rsid w:val="0041363A"/>
    <w:rsid w:val="00424707"/>
    <w:rsid w:val="00425605"/>
    <w:rsid w:val="0043566D"/>
    <w:rsid w:val="00447040"/>
    <w:rsid w:val="004549B1"/>
    <w:rsid w:val="00475334"/>
    <w:rsid w:val="00477409"/>
    <w:rsid w:val="00481D4A"/>
    <w:rsid w:val="004A17EB"/>
    <w:rsid w:val="004A2435"/>
    <w:rsid w:val="004A2DCD"/>
    <w:rsid w:val="004A3773"/>
    <w:rsid w:val="004A7584"/>
    <w:rsid w:val="004B6B83"/>
    <w:rsid w:val="004B78B6"/>
    <w:rsid w:val="004C3CF0"/>
    <w:rsid w:val="004D0013"/>
    <w:rsid w:val="004D19D1"/>
    <w:rsid w:val="004D5F55"/>
    <w:rsid w:val="004F3E17"/>
    <w:rsid w:val="004F6465"/>
    <w:rsid w:val="005115A6"/>
    <w:rsid w:val="00514CA0"/>
    <w:rsid w:val="00522B93"/>
    <w:rsid w:val="00524F8A"/>
    <w:rsid w:val="00531595"/>
    <w:rsid w:val="00547F07"/>
    <w:rsid w:val="0056002E"/>
    <w:rsid w:val="00560DF8"/>
    <w:rsid w:val="00560F29"/>
    <w:rsid w:val="00573557"/>
    <w:rsid w:val="005758B4"/>
    <w:rsid w:val="00582392"/>
    <w:rsid w:val="00586172"/>
    <w:rsid w:val="00586951"/>
    <w:rsid w:val="00590307"/>
    <w:rsid w:val="00594AB5"/>
    <w:rsid w:val="00594DAA"/>
    <w:rsid w:val="005A2446"/>
    <w:rsid w:val="005A7882"/>
    <w:rsid w:val="005B53D4"/>
    <w:rsid w:val="005B5F43"/>
    <w:rsid w:val="005C2917"/>
    <w:rsid w:val="005C2BE2"/>
    <w:rsid w:val="005F5B11"/>
    <w:rsid w:val="00600E9A"/>
    <w:rsid w:val="00601DEC"/>
    <w:rsid w:val="00603239"/>
    <w:rsid w:val="0060390E"/>
    <w:rsid w:val="006043A7"/>
    <w:rsid w:val="006109C9"/>
    <w:rsid w:val="00616345"/>
    <w:rsid w:val="00621122"/>
    <w:rsid w:val="00633378"/>
    <w:rsid w:val="006610D2"/>
    <w:rsid w:val="00675084"/>
    <w:rsid w:val="0067765F"/>
    <w:rsid w:val="006803A3"/>
    <w:rsid w:val="00685A54"/>
    <w:rsid w:val="006C1F49"/>
    <w:rsid w:val="006D1A06"/>
    <w:rsid w:val="0072699B"/>
    <w:rsid w:val="00744316"/>
    <w:rsid w:val="00786DEB"/>
    <w:rsid w:val="007945DF"/>
    <w:rsid w:val="00796295"/>
    <w:rsid w:val="007A2E61"/>
    <w:rsid w:val="007B2566"/>
    <w:rsid w:val="007C1DE1"/>
    <w:rsid w:val="007C675A"/>
    <w:rsid w:val="007D1C4A"/>
    <w:rsid w:val="007D4004"/>
    <w:rsid w:val="007D477D"/>
    <w:rsid w:val="007F5251"/>
    <w:rsid w:val="0082117E"/>
    <w:rsid w:val="008431CB"/>
    <w:rsid w:val="00864792"/>
    <w:rsid w:val="00866CD5"/>
    <w:rsid w:val="0087420C"/>
    <w:rsid w:val="008772B0"/>
    <w:rsid w:val="00881BBD"/>
    <w:rsid w:val="00887FE5"/>
    <w:rsid w:val="00897B31"/>
    <w:rsid w:val="008A1F00"/>
    <w:rsid w:val="008B529A"/>
    <w:rsid w:val="008C09C3"/>
    <w:rsid w:val="008C1686"/>
    <w:rsid w:val="008C1B39"/>
    <w:rsid w:val="008D08CB"/>
    <w:rsid w:val="008E2467"/>
    <w:rsid w:val="008E4490"/>
    <w:rsid w:val="008F3A7A"/>
    <w:rsid w:val="00900FF3"/>
    <w:rsid w:val="009249B0"/>
    <w:rsid w:val="00924A5E"/>
    <w:rsid w:val="00925BC9"/>
    <w:rsid w:val="00932460"/>
    <w:rsid w:val="00965CFE"/>
    <w:rsid w:val="0097210A"/>
    <w:rsid w:val="00974B8B"/>
    <w:rsid w:val="00990838"/>
    <w:rsid w:val="00992664"/>
    <w:rsid w:val="00995420"/>
    <w:rsid w:val="009B23AA"/>
    <w:rsid w:val="009B46CB"/>
    <w:rsid w:val="009B5B5D"/>
    <w:rsid w:val="009C59CC"/>
    <w:rsid w:val="009C7AA4"/>
    <w:rsid w:val="009D29EA"/>
    <w:rsid w:val="009F21D7"/>
    <w:rsid w:val="00A04213"/>
    <w:rsid w:val="00A2414D"/>
    <w:rsid w:val="00A26A2F"/>
    <w:rsid w:val="00A42AF0"/>
    <w:rsid w:val="00A4504D"/>
    <w:rsid w:val="00A4621C"/>
    <w:rsid w:val="00A53A85"/>
    <w:rsid w:val="00A7586A"/>
    <w:rsid w:val="00A83079"/>
    <w:rsid w:val="00A84F93"/>
    <w:rsid w:val="00A85F02"/>
    <w:rsid w:val="00A96117"/>
    <w:rsid w:val="00AA20D9"/>
    <w:rsid w:val="00AA69FB"/>
    <w:rsid w:val="00AB0046"/>
    <w:rsid w:val="00AB5DB9"/>
    <w:rsid w:val="00AC44FE"/>
    <w:rsid w:val="00AC7CBF"/>
    <w:rsid w:val="00AD26D5"/>
    <w:rsid w:val="00AD5043"/>
    <w:rsid w:val="00AE37C1"/>
    <w:rsid w:val="00AE451A"/>
    <w:rsid w:val="00AE467F"/>
    <w:rsid w:val="00AE6D34"/>
    <w:rsid w:val="00AF157F"/>
    <w:rsid w:val="00AF481B"/>
    <w:rsid w:val="00B27E3D"/>
    <w:rsid w:val="00B334D5"/>
    <w:rsid w:val="00B35D2F"/>
    <w:rsid w:val="00B36855"/>
    <w:rsid w:val="00B43CDC"/>
    <w:rsid w:val="00B46B99"/>
    <w:rsid w:val="00B94B73"/>
    <w:rsid w:val="00BA273E"/>
    <w:rsid w:val="00BB0510"/>
    <w:rsid w:val="00BB35E5"/>
    <w:rsid w:val="00BB4408"/>
    <w:rsid w:val="00BC28EA"/>
    <w:rsid w:val="00BC4164"/>
    <w:rsid w:val="00BD15F8"/>
    <w:rsid w:val="00BD786A"/>
    <w:rsid w:val="00BF3CF3"/>
    <w:rsid w:val="00BF630E"/>
    <w:rsid w:val="00BF6409"/>
    <w:rsid w:val="00C027A9"/>
    <w:rsid w:val="00C119FC"/>
    <w:rsid w:val="00C23592"/>
    <w:rsid w:val="00C24097"/>
    <w:rsid w:val="00C316D0"/>
    <w:rsid w:val="00C44ECA"/>
    <w:rsid w:val="00C467A3"/>
    <w:rsid w:val="00C540AD"/>
    <w:rsid w:val="00C558CC"/>
    <w:rsid w:val="00C64216"/>
    <w:rsid w:val="00C75668"/>
    <w:rsid w:val="00C81459"/>
    <w:rsid w:val="00C82211"/>
    <w:rsid w:val="00CA5DEF"/>
    <w:rsid w:val="00CB711B"/>
    <w:rsid w:val="00CC0086"/>
    <w:rsid w:val="00CC3971"/>
    <w:rsid w:val="00CD7741"/>
    <w:rsid w:val="00CE184E"/>
    <w:rsid w:val="00CF0A12"/>
    <w:rsid w:val="00D149C0"/>
    <w:rsid w:val="00D2189B"/>
    <w:rsid w:val="00D21EB8"/>
    <w:rsid w:val="00D243CF"/>
    <w:rsid w:val="00D25309"/>
    <w:rsid w:val="00D30D02"/>
    <w:rsid w:val="00D31CCE"/>
    <w:rsid w:val="00D423BB"/>
    <w:rsid w:val="00D42AB6"/>
    <w:rsid w:val="00D44025"/>
    <w:rsid w:val="00D75962"/>
    <w:rsid w:val="00D84EDE"/>
    <w:rsid w:val="00D85F24"/>
    <w:rsid w:val="00D87A1C"/>
    <w:rsid w:val="00D87E4B"/>
    <w:rsid w:val="00D93B2F"/>
    <w:rsid w:val="00DA32C0"/>
    <w:rsid w:val="00DA5E90"/>
    <w:rsid w:val="00DB3D62"/>
    <w:rsid w:val="00DB685A"/>
    <w:rsid w:val="00DD4F07"/>
    <w:rsid w:val="00DD7A6D"/>
    <w:rsid w:val="00E24274"/>
    <w:rsid w:val="00E270A0"/>
    <w:rsid w:val="00E6124A"/>
    <w:rsid w:val="00E61BF0"/>
    <w:rsid w:val="00E67963"/>
    <w:rsid w:val="00E74935"/>
    <w:rsid w:val="00E91CB1"/>
    <w:rsid w:val="00EA6C99"/>
    <w:rsid w:val="00ED1AA6"/>
    <w:rsid w:val="00ED6665"/>
    <w:rsid w:val="00F05FCF"/>
    <w:rsid w:val="00F131FE"/>
    <w:rsid w:val="00F16386"/>
    <w:rsid w:val="00F22CC2"/>
    <w:rsid w:val="00F255B4"/>
    <w:rsid w:val="00F65F96"/>
    <w:rsid w:val="00F76E6A"/>
    <w:rsid w:val="00F80E27"/>
    <w:rsid w:val="00F832C1"/>
    <w:rsid w:val="00F84C46"/>
    <w:rsid w:val="00F854BB"/>
    <w:rsid w:val="00F855A3"/>
    <w:rsid w:val="00F93C79"/>
    <w:rsid w:val="00F9788D"/>
    <w:rsid w:val="00FA6F90"/>
    <w:rsid w:val="00FC4C1B"/>
    <w:rsid w:val="00FE4855"/>
    <w:rsid w:val="00FE50A0"/>
    <w:rsid w:val="02D948B4"/>
    <w:rsid w:val="07184BFF"/>
    <w:rsid w:val="18A343F5"/>
    <w:rsid w:val="1E024A68"/>
    <w:rsid w:val="278D1F1B"/>
    <w:rsid w:val="29DB6459"/>
    <w:rsid w:val="2BB35B8C"/>
    <w:rsid w:val="435E5437"/>
    <w:rsid w:val="4F085390"/>
    <w:rsid w:val="56CD1A10"/>
    <w:rsid w:val="59170FD2"/>
    <w:rsid w:val="61093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qFormat/>
    <w:uiPriority w:val="2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1022</Words>
  <Characters>1022</Characters>
  <Lines>2</Lines>
  <Paragraphs>1</Paragraphs>
  <TotalTime>2</TotalTime>
  <ScaleCrop>false</ScaleCrop>
  <LinksUpToDate>false</LinksUpToDate>
  <CharactersWithSpaces>1022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2016-02-21T11:47:00Z</dcterms:created>
  <dc:creator>微软用户</dc:creator>
  <cp:lastModifiedBy>Ritter白</cp:lastModifiedBy>
  <cp:lastPrinted>2015-01-27T01:27:00Z</cp:lastPrinted>
  <dcterms:modified xsi:type="dcterms:W3CDTF">2025-01-20T12:04:42Z</dcterms:modified>
  <dc:title>关于加快推进“跨境电子贸易”发展的建议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D09A2E8CE7D440B583B004AE12199D5B</vt:lpwstr>
  </property>
  <property fmtid="{D5CDD505-2E9C-101B-9397-08002B2CF9AE}" pid="4" name="KSOTemplateDocerSaveRecord">
    <vt:lpwstr>eyJoZGlkIjoiNDI2Mzc1NGI4ZjU3NzhkZmQ1YWNmZDUyNDgzNmFhNTUifQ==</vt:lpwstr>
  </property>
</Properties>
</file>