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63" w:rsidRPr="002D4A1C" w:rsidRDefault="003D5C63" w:rsidP="002D4A1C">
      <w:pPr>
        <w:overflowPunct w:val="0"/>
        <w:spacing w:line="560" w:lineRule="exact"/>
        <w:rPr>
          <w:rFonts w:ascii="楷体_GB2312" w:eastAsia="楷体_GB2312" w:hAnsi="宋体" w:cs="Arial" w:hint="eastAsia"/>
          <w:kern w:val="21"/>
          <w:sz w:val="32"/>
          <w:szCs w:val="32"/>
        </w:rPr>
      </w:pPr>
      <w:bookmarkStart w:id="0" w:name="_GoBack"/>
      <w:bookmarkEnd w:id="0"/>
    </w:p>
    <w:p w:rsidR="003D5C63" w:rsidRPr="002D4A1C" w:rsidRDefault="002D4A1C" w:rsidP="002D4A1C">
      <w:pPr>
        <w:overflowPunct w:val="0"/>
        <w:spacing w:line="560" w:lineRule="exact"/>
        <w:jc w:val="center"/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</w:pPr>
      <w:r w:rsidRPr="002D4A1C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关于优化农村环卫保洁机制的建议</w:t>
      </w:r>
    </w:p>
    <w:p w:rsidR="002D4A1C" w:rsidRPr="002D4A1C" w:rsidRDefault="002D4A1C" w:rsidP="002D4A1C">
      <w:pPr>
        <w:overflowPunct w:val="0"/>
        <w:spacing w:line="560" w:lineRule="exact"/>
        <w:rPr>
          <w:rFonts w:ascii="楷体_GB2312" w:eastAsia="楷体_GB2312" w:hAnsi="Calibri" w:cs="Times New Roman" w:hint="eastAsia"/>
          <w:kern w:val="21"/>
          <w:sz w:val="32"/>
          <w:szCs w:val="32"/>
        </w:rPr>
      </w:pPr>
    </w:p>
    <w:p w:rsidR="003D5C63" w:rsidRPr="002D4A1C" w:rsidRDefault="00FE74B1" w:rsidP="002D4A1C">
      <w:pPr>
        <w:overflowPunct w:val="0"/>
        <w:spacing w:line="560" w:lineRule="exact"/>
        <w:rPr>
          <w:rFonts w:ascii="楷体_GB2312" w:eastAsia="楷体_GB2312" w:hAnsi="Calibri" w:cs="Times New Roman" w:hint="eastAsia"/>
          <w:kern w:val="21"/>
          <w:sz w:val="32"/>
          <w:szCs w:val="32"/>
        </w:rPr>
      </w:pPr>
      <w:r w:rsidRPr="002D4A1C">
        <w:rPr>
          <w:rFonts w:ascii="楷体_GB2312" w:eastAsia="楷体_GB2312" w:hAnsi="Calibri" w:cs="Times New Roman" w:hint="eastAsia"/>
          <w:kern w:val="21"/>
          <w:sz w:val="32"/>
          <w:szCs w:val="32"/>
        </w:rPr>
        <w:t>领衔代表：</w:t>
      </w:r>
      <w:r w:rsidRPr="002D4A1C">
        <w:rPr>
          <w:rFonts w:ascii="楷体_GB2312" w:eastAsia="楷体_GB2312" w:hAnsi="Calibri" w:cs="Times New Roman" w:hint="eastAsia"/>
          <w:kern w:val="21"/>
          <w:sz w:val="32"/>
          <w:szCs w:val="32"/>
        </w:rPr>
        <w:t>徐新芳</w:t>
      </w:r>
    </w:p>
    <w:p w:rsidR="003D5C63" w:rsidRPr="002D4A1C" w:rsidRDefault="00FE74B1" w:rsidP="002D4A1C">
      <w:pPr>
        <w:overflowPunct w:val="0"/>
        <w:spacing w:line="560" w:lineRule="exact"/>
        <w:rPr>
          <w:rFonts w:ascii="楷体_GB2312" w:eastAsia="楷体_GB2312" w:hAnsi="Calibri" w:cs="Times New Roman" w:hint="eastAsia"/>
          <w:kern w:val="21"/>
          <w:sz w:val="32"/>
          <w:szCs w:val="32"/>
        </w:rPr>
      </w:pPr>
      <w:r w:rsidRPr="002D4A1C">
        <w:rPr>
          <w:rFonts w:ascii="楷体_GB2312" w:eastAsia="楷体_GB2312" w:hAnsi="Calibri" w:cs="Times New Roman" w:hint="eastAsia"/>
          <w:kern w:val="21"/>
          <w:sz w:val="32"/>
          <w:szCs w:val="32"/>
        </w:rPr>
        <w:t>附议代表：</w:t>
      </w:r>
    </w:p>
    <w:p w:rsidR="003D5C63" w:rsidRPr="002D4A1C" w:rsidRDefault="003D5C63" w:rsidP="002D4A1C">
      <w:pPr>
        <w:overflowPunct w:val="0"/>
        <w:spacing w:line="560" w:lineRule="exact"/>
        <w:rPr>
          <w:rFonts w:ascii="楷体_GB2312" w:eastAsia="楷体_GB2312" w:hAnsi="Calibri" w:cs="Times New Roman" w:hint="eastAsia"/>
          <w:kern w:val="21"/>
          <w:sz w:val="32"/>
          <w:szCs w:val="32"/>
        </w:rPr>
      </w:pPr>
    </w:p>
    <w:p w:rsidR="003D5C63" w:rsidRPr="002D4A1C" w:rsidRDefault="00FE74B1" w:rsidP="002D4A1C">
      <w:pPr>
        <w:overflowPunct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随着我国乡村振兴战略的不断深入，农村环境卫生问题日益受到重视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。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农村环境的整洁与美化不仅关乎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人民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群众的身体健康和生活质量，更是实现乡村全面振兴和生态文明建设的重要组成部分。然而，当前农村环卫保洁工作仍面临诸多挑战，尤其是环卫保洁投入机制不合理、成本效益不高等问题，严重制约了农村环境卫生的持续改善。</w:t>
      </w:r>
    </w:p>
    <w:p w:rsidR="003D5C63" w:rsidRPr="002D4A1C" w:rsidRDefault="00FE74B1" w:rsidP="002D4A1C">
      <w:pPr>
        <w:overflowPunct w:val="0"/>
        <w:spacing w:line="560" w:lineRule="exact"/>
        <w:ind w:firstLineChars="200" w:firstLine="640"/>
        <w:rPr>
          <w:rFonts w:ascii="黑体" w:eastAsia="黑体" w:hAnsi="黑体" w:cs="Times New Roman" w:hint="eastAsia"/>
          <w:kern w:val="21"/>
          <w:sz w:val="32"/>
          <w:szCs w:val="32"/>
        </w:rPr>
      </w:pPr>
      <w:r w:rsidRPr="002D4A1C">
        <w:rPr>
          <w:rFonts w:ascii="黑体" w:eastAsia="黑体" w:hAnsi="黑体" w:cs="Times New Roman" w:hint="eastAsia"/>
          <w:kern w:val="21"/>
          <w:sz w:val="32"/>
          <w:szCs w:val="32"/>
        </w:rPr>
        <w:t>一、存在问题及原因</w:t>
      </w:r>
    </w:p>
    <w:p w:rsidR="003D5C63" w:rsidRPr="002D4A1C" w:rsidRDefault="00FE74B1" w:rsidP="002D4A1C">
      <w:pPr>
        <w:overflowPunct w:val="0"/>
        <w:spacing w:line="560" w:lineRule="exact"/>
        <w:ind w:firstLineChars="200" w:firstLine="643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2D4A1C">
        <w:rPr>
          <w:rFonts w:ascii="楷体_GB2312" w:eastAsia="楷体_GB2312" w:hAnsi="宋体" w:cs="宋体" w:hint="eastAsia"/>
          <w:b/>
          <w:bCs/>
          <w:kern w:val="21"/>
          <w:sz w:val="32"/>
          <w:szCs w:val="32"/>
        </w:rPr>
        <w:t>（一）环卫保洁投入大且边界不清。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目前，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农村地区环卫保洁投入较大，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且各村管理形式不同，运行方式各异，不同程度存在边界职责不清、水岸保洁矛盾等问题。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以坎墩街道为例，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街道环卫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2023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年度预算达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3000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万元，各村环卫支出总额达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1500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余万元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。</w:t>
      </w:r>
    </w:p>
    <w:p w:rsidR="003D5C63" w:rsidRPr="002D4A1C" w:rsidRDefault="00FE74B1" w:rsidP="002D4A1C">
      <w:pPr>
        <w:overflowPunct w:val="0"/>
        <w:spacing w:line="560" w:lineRule="exact"/>
        <w:ind w:firstLineChars="200" w:firstLine="643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2D4A1C">
        <w:rPr>
          <w:rFonts w:ascii="楷体_GB2312" w:eastAsia="楷体_GB2312" w:hAnsi="宋体" w:cs="宋体" w:hint="eastAsia"/>
          <w:b/>
          <w:bCs/>
          <w:kern w:val="21"/>
          <w:sz w:val="32"/>
          <w:szCs w:val="32"/>
        </w:rPr>
        <w:t>（二）环卫保洁作业效率低下。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当前农村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环卫保洁作业方式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仍以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传统的人工清扫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为主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，机械化、智能化程度低，导致作业效率低下，成本高昂。此外，保洁队伍缺乏专业培训，作业标准不统一，也影响了保洁效果。</w:t>
      </w:r>
    </w:p>
    <w:p w:rsidR="003D5C63" w:rsidRPr="002D4A1C" w:rsidRDefault="00FE74B1" w:rsidP="002D4A1C">
      <w:pPr>
        <w:overflowPunct w:val="0"/>
        <w:spacing w:line="560" w:lineRule="exact"/>
        <w:ind w:firstLineChars="200" w:firstLine="643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2D4A1C">
        <w:rPr>
          <w:rFonts w:ascii="楷体_GB2312" w:eastAsia="楷体_GB2312" w:hAnsi="宋体" w:cs="宋体" w:hint="eastAsia"/>
          <w:b/>
          <w:bCs/>
          <w:kern w:val="21"/>
          <w:sz w:val="32"/>
          <w:szCs w:val="32"/>
        </w:rPr>
        <w:lastRenderedPageBreak/>
        <w:t>（三）长效管理机制缺失。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缺乏科学有效的长效管理机制，环卫保洁工作往往依赖于短期的突击整治，难以形成持续稳定的保洁效果。同时，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群众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参与环境卫生整治的积极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性不高，缺乏自觉维护环境卫生的意识和行动。</w:t>
      </w:r>
    </w:p>
    <w:p w:rsidR="003D5C63" w:rsidRPr="002D4A1C" w:rsidRDefault="002D4A1C" w:rsidP="002D4A1C">
      <w:pPr>
        <w:overflowPunct w:val="0"/>
        <w:spacing w:line="560" w:lineRule="exact"/>
        <w:ind w:firstLineChars="200" w:firstLine="640"/>
        <w:rPr>
          <w:rFonts w:ascii="黑体" w:eastAsia="黑体" w:hAnsi="黑体" w:cs="Times New Roman" w:hint="eastAsia"/>
          <w:kern w:val="21"/>
          <w:sz w:val="32"/>
          <w:szCs w:val="32"/>
        </w:rPr>
      </w:pPr>
      <w:r w:rsidRPr="002D4A1C">
        <w:rPr>
          <w:rFonts w:ascii="黑体" w:eastAsia="黑体" w:hAnsi="黑体" w:cs="Times New Roman" w:hint="eastAsia"/>
          <w:kern w:val="21"/>
          <w:sz w:val="32"/>
          <w:szCs w:val="32"/>
        </w:rPr>
        <w:t>二</w:t>
      </w:r>
      <w:r w:rsidR="00FE74B1" w:rsidRPr="002D4A1C">
        <w:rPr>
          <w:rFonts w:ascii="黑体" w:eastAsia="黑体" w:hAnsi="黑体" w:cs="Times New Roman" w:hint="eastAsia"/>
          <w:kern w:val="21"/>
          <w:sz w:val="32"/>
          <w:szCs w:val="32"/>
        </w:rPr>
        <w:t>、建议措施</w:t>
      </w:r>
    </w:p>
    <w:p w:rsidR="003D5C63" w:rsidRPr="002D4A1C" w:rsidRDefault="00FE74B1" w:rsidP="002D4A1C">
      <w:pPr>
        <w:overflowPunct w:val="0"/>
        <w:spacing w:line="560" w:lineRule="exact"/>
        <w:ind w:firstLineChars="200" w:firstLine="643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2D4A1C">
        <w:rPr>
          <w:rFonts w:ascii="楷体_GB2312" w:eastAsia="楷体_GB2312" w:hAnsi="宋体" w:cs="宋体" w:hint="eastAsia"/>
          <w:b/>
          <w:bCs/>
          <w:kern w:val="21"/>
          <w:sz w:val="32"/>
          <w:szCs w:val="32"/>
        </w:rPr>
        <w:t>（一）创新环卫保洁服务机制。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探索建立农村环卫保洁服务市场化机制，通过公开招标、竞争择优等方式，选择有资质、有经验的服务企业承担农村环卫保洁工作。实施全域环卫一体化项目，打通镇村环卫边界的壁垒和堵点，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为村级环卫工作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减负赋能增效。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制定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各级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环卫保洁标准，对路面清理、绿化养护、河道保洁等职责作出明确规定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。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制定对第三方保洁公司的绩效考核机制，修订环卫、垃圾分类考核奖励制度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，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推动城乡环卫服务标准化、队伍专业化、管理智能化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。</w:t>
      </w:r>
    </w:p>
    <w:p w:rsidR="003D5C63" w:rsidRPr="002D4A1C" w:rsidRDefault="00FE74B1" w:rsidP="002D4A1C">
      <w:pPr>
        <w:overflowPunct w:val="0"/>
        <w:spacing w:line="560" w:lineRule="exact"/>
        <w:ind w:firstLineChars="200" w:firstLine="643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2D4A1C">
        <w:rPr>
          <w:rFonts w:ascii="楷体_GB2312" w:eastAsia="楷体_GB2312" w:hAnsi="宋体" w:cs="宋体" w:hint="eastAsia"/>
          <w:b/>
          <w:bCs/>
          <w:kern w:val="21"/>
          <w:sz w:val="32"/>
          <w:szCs w:val="32"/>
        </w:rPr>
        <w:t>（二）加强环卫保洁队伍建设。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加大对环卫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保洁人员的培训力度，提高其专业素养和作业技能，确保作业标准统一、操作规范。鼓励环卫保洁队伍向机械化、智能化方向发展，推广使用先进的环卫设备和工具，提高作业效率和质量。定期对环卫保洁设施进行检查和维护，确保其正常运行和发挥效能。加大对老旧设施的更新力度，推广使用新型、高效、环保的环卫保洁设施和设备。</w:t>
      </w:r>
    </w:p>
    <w:p w:rsidR="003D5C63" w:rsidRPr="002D4A1C" w:rsidRDefault="00FE74B1" w:rsidP="002D4A1C">
      <w:pPr>
        <w:overflowPunct w:val="0"/>
        <w:spacing w:line="560" w:lineRule="exact"/>
        <w:ind w:firstLineChars="200" w:firstLine="643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2D4A1C">
        <w:rPr>
          <w:rFonts w:ascii="楷体_GB2312" w:eastAsia="楷体_GB2312" w:hAnsi="宋体" w:cs="宋体" w:hint="eastAsia"/>
          <w:b/>
          <w:bCs/>
          <w:kern w:val="21"/>
          <w:sz w:val="32"/>
          <w:szCs w:val="32"/>
        </w:rPr>
        <w:t>（三）提高环卫保洁数字化程度。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开发智慧环卫管理系统，包含人员管理、车辆管理、环卫考核督查、城镇垃圾量统计分析、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lastRenderedPageBreak/>
        <w:t>生活垃圾智慧收运、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PM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空气质量检测等功能，实时优化调控垃圾运输车收运路线，全方位统计分析垃圾收运数据，</w:t>
      </w:r>
      <w:r w:rsidRPr="002D4A1C">
        <w:rPr>
          <w:rFonts w:ascii="仿宋_GB2312" w:eastAsia="仿宋_GB2312" w:hAnsi="宋体" w:cs="Times New Roman" w:hint="eastAsia"/>
          <w:kern w:val="21"/>
          <w:sz w:val="32"/>
          <w:szCs w:val="32"/>
        </w:rPr>
        <w:t>实现对低价值可回收物应收尽收。</w:t>
      </w:r>
    </w:p>
    <w:sectPr w:rsidR="003D5C63" w:rsidRPr="002D4A1C" w:rsidSect="002D4A1C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B1" w:rsidRDefault="00FE74B1" w:rsidP="003D5C63">
      <w:r>
        <w:separator/>
      </w:r>
    </w:p>
  </w:endnote>
  <w:endnote w:type="continuationSeparator" w:id="1">
    <w:p w:rsidR="00FE74B1" w:rsidRDefault="00FE74B1" w:rsidP="003D5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63" w:rsidRDefault="003D5C6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 filled="f" stroked="f" strokeweight=".5pt">
          <v:textbox style="mso-fit-shape-to-text:t" inset="0,0,0,0">
            <w:txbxContent>
              <w:p w:rsidR="003D5C63" w:rsidRDefault="003D5C63">
                <w:pPr>
                  <w:pStyle w:val="a3"/>
                </w:pPr>
                <w:r>
                  <w:fldChar w:fldCharType="begin"/>
                </w:r>
                <w:r w:rsidR="00FE74B1">
                  <w:instrText xml:space="preserve"> PAGE  \* MERGEFORMAT </w:instrText>
                </w:r>
                <w:r>
                  <w:fldChar w:fldCharType="separate"/>
                </w:r>
                <w:r w:rsidR="002D4A1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B1" w:rsidRDefault="00FE74B1" w:rsidP="003D5C63">
      <w:r>
        <w:separator/>
      </w:r>
    </w:p>
  </w:footnote>
  <w:footnote w:type="continuationSeparator" w:id="1">
    <w:p w:rsidR="00FE74B1" w:rsidRDefault="00FE74B1" w:rsidP="003D5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FA5E4AE1"/>
    <w:rsid w:val="FA5E4AE1"/>
    <w:rsid w:val="FEBFACFD"/>
    <w:rsid w:val="FF9F225B"/>
    <w:rsid w:val="002D4A1C"/>
    <w:rsid w:val="003D5C63"/>
    <w:rsid w:val="00FE74B1"/>
    <w:rsid w:val="561A1828"/>
    <w:rsid w:val="5FE6430A"/>
    <w:rsid w:val="6FEB5220"/>
    <w:rsid w:val="7B7713C7"/>
    <w:rsid w:val="BFF38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C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D5C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D5C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3D5C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dfs</dc:creator>
  <cp:lastModifiedBy>user</cp:lastModifiedBy>
  <cp:revision>2</cp:revision>
  <cp:lastPrinted>2024-12-31T15:14:00Z</cp:lastPrinted>
  <dcterms:created xsi:type="dcterms:W3CDTF">2025-01-20T07:49:00Z</dcterms:created>
  <dcterms:modified xsi:type="dcterms:W3CDTF">2025-01-20T07:49:00Z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8D58595AF59847F39D5C659F5CCCEA82_12</vt:lpwstr>
  </property>
</Properties>
</file>